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2B7A1" w14:textId="77777777" w:rsidR="00E92D20" w:rsidRPr="007C2314" w:rsidRDefault="00E92D20" w:rsidP="00E92D20">
      <w:pPr>
        <w:rPr>
          <w:rFonts w:asciiTheme="majorHAnsi" w:hAnsiTheme="majorHAnsi" w:cstheme="majorHAnsi"/>
        </w:rPr>
      </w:pPr>
    </w:p>
    <w:p w14:paraId="728B7C71" w14:textId="1286E3C9" w:rsidR="00E92D20" w:rsidRPr="007C2314" w:rsidRDefault="00E92D20" w:rsidP="00E92D20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Nota</w:t>
      </w:r>
      <w:r w:rsidRPr="007C2314">
        <w:rPr>
          <w:rFonts w:asciiTheme="majorHAnsi" w:hAnsiTheme="majorHAnsi" w:cstheme="majorHAnsi"/>
        </w:rPr>
        <w:t xml:space="preserve"> stampa</w:t>
      </w:r>
    </w:p>
    <w:p w14:paraId="6C31FCE6" w14:textId="77777777" w:rsidR="00E92D20" w:rsidRPr="007C2314" w:rsidRDefault="00E92D20" w:rsidP="00E92D20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54BFFB84" w14:textId="77777777" w:rsidR="00E92D20" w:rsidRPr="007C2314" w:rsidRDefault="00E92D20" w:rsidP="00E92D20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3293752E" w14:textId="27820B10" w:rsidR="00E82D7E" w:rsidRPr="00E502EB" w:rsidRDefault="00E502EB" w:rsidP="0043335F">
      <w:pPr>
        <w:jc w:val="center"/>
        <w:rPr>
          <w:rFonts w:asciiTheme="majorHAnsi" w:hAnsiTheme="majorHAnsi" w:cstheme="majorHAnsi"/>
          <w:b/>
          <w:bCs/>
        </w:rPr>
      </w:pPr>
      <w:r w:rsidRPr="00E502EB">
        <w:rPr>
          <w:rFonts w:asciiTheme="majorHAnsi" w:hAnsiTheme="majorHAnsi" w:cstheme="majorHAnsi"/>
          <w:b/>
          <w:bCs/>
        </w:rPr>
        <w:t>ARCHITETTURA</w:t>
      </w:r>
      <w:r w:rsidR="00951E59">
        <w:rPr>
          <w:rFonts w:asciiTheme="majorHAnsi" w:hAnsiTheme="majorHAnsi" w:cstheme="majorHAnsi"/>
          <w:b/>
          <w:bCs/>
        </w:rPr>
        <w:t xml:space="preserve">? LA </w:t>
      </w:r>
      <w:r w:rsidRPr="00E502EB">
        <w:rPr>
          <w:rFonts w:asciiTheme="majorHAnsi" w:hAnsiTheme="majorHAnsi" w:cstheme="majorHAnsi"/>
          <w:b/>
          <w:bCs/>
        </w:rPr>
        <w:t>SOLUZIONE PER I CAMBIAMENTI CLIMATICI,</w:t>
      </w:r>
    </w:p>
    <w:p w14:paraId="353ED1FA" w14:textId="69C2EC18" w:rsidR="00E92D20" w:rsidRPr="00E502EB" w:rsidRDefault="00E502EB" w:rsidP="00E82D7E">
      <w:pPr>
        <w:jc w:val="center"/>
        <w:rPr>
          <w:rFonts w:asciiTheme="majorHAnsi" w:hAnsiTheme="majorHAnsi" w:cstheme="majorHAnsi"/>
          <w:b/>
          <w:bCs/>
        </w:rPr>
      </w:pPr>
      <w:r w:rsidRPr="00E502EB">
        <w:rPr>
          <w:rFonts w:asciiTheme="majorHAnsi" w:hAnsiTheme="majorHAnsi" w:cstheme="majorHAnsi"/>
          <w:b/>
          <w:bCs/>
        </w:rPr>
        <w:t xml:space="preserve">DOMANI AL FESTIVAL SEED A PERUGIA </w:t>
      </w:r>
      <w:r w:rsidR="00951E59">
        <w:rPr>
          <w:rFonts w:asciiTheme="majorHAnsi" w:hAnsiTheme="majorHAnsi" w:cstheme="majorHAnsi"/>
          <w:b/>
          <w:bCs/>
        </w:rPr>
        <w:t>LA LEZIONE</w:t>
      </w:r>
      <w:r w:rsidRPr="00E502EB">
        <w:rPr>
          <w:rFonts w:asciiTheme="majorHAnsi" w:hAnsiTheme="majorHAnsi" w:cstheme="majorHAnsi"/>
          <w:b/>
          <w:bCs/>
        </w:rPr>
        <w:t xml:space="preserve"> DI MVRDV ARCHITECTS E </w:t>
      </w:r>
      <w:r w:rsidRPr="00E502EB">
        <w:rPr>
          <w:rFonts w:asciiTheme="majorHAnsi" w:hAnsiTheme="majorHAnsi" w:cstheme="majorHAnsi"/>
          <w:b/>
          <w:bCs/>
          <w:color w:val="000000"/>
          <w:spacing w:val="-4"/>
        </w:rPr>
        <w:t>SNØHETTA</w:t>
      </w:r>
    </w:p>
    <w:p w14:paraId="106DFF45" w14:textId="178E920B" w:rsidR="00E92D20" w:rsidRPr="007C2314" w:rsidRDefault="00E92D20" w:rsidP="00AE31B9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66E6B81B" w14:textId="77777777" w:rsidR="00E92D20" w:rsidRPr="007C2314" w:rsidRDefault="00E92D20" w:rsidP="00E92D20">
      <w:pPr>
        <w:jc w:val="center"/>
        <w:rPr>
          <w:rFonts w:asciiTheme="majorHAnsi" w:hAnsiTheme="majorHAnsi" w:cstheme="majorHAnsi"/>
          <w:sz w:val="20"/>
          <w:szCs w:val="20"/>
        </w:rPr>
      </w:pPr>
      <w:r w:rsidRPr="007C2314">
        <w:rPr>
          <w:rFonts w:asciiTheme="majorHAnsi" w:hAnsiTheme="majorHAnsi" w:cstheme="majorHAnsi"/>
          <w:sz w:val="20"/>
          <w:szCs w:val="20"/>
        </w:rPr>
        <w:t>Perugia | Assisi</w:t>
      </w:r>
    </w:p>
    <w:p w14:paraId="3C31CCEF" w14:textId="77777777" w:rsidR="00E92D20" w:rsidRPr="007C2314" w:rsidRDefault="00E92D20" w:rsidP="00E92D20">
      <w:pPr>
        <w:jc w:val="center"/>
        <w:rPr>
          <w:rFonts w:asciiTheme="majorHAnsi" w:hAnsiTheme="majorHAnsi" w:cstheme="majorHAnsi"/>
          <w:sz w:val="20"/>
          <w:szCs w:val="20"/>
        </w:rPr>
      </w:pPr>
      <w:r w:rsidRPr="007C2314">
        <w:rPr>
          <w:rFonts w:asciiTheme="majorHAnsi" w:hAnsiTheme="majorHAnsi" w:cstheme="majorHAnsi"/>
          <w:sz w:val="20"/>
          <w:szCs w:val="20"/>
        </w:rPr>
        <w:t>24-30 aprile 2023</w:t>
      </w:r>
    </w:p>
    <w:p w14:paraId="5D8FC098" w14:textId="77777777" w:rsidR="00E92D20" w:rsidRPr="007C2314" w:rsidRDefault="00E92D20" w:rsidP="00E92D20">
      <w:pPr>
        <w:rPr>
          <w:rFonts w:asciiTheme="majorHAnsi" w:hAnsiTheme="majorHAnsi" w:cstheme="majorHAnsi"/>
          <w:sz w:val="20"/>
          <w:szCs w:val="20"/>
        </w:rPr>
      </w:pPr>
    </w:p>
    <w:p w14:paraId="6EDC63E7" w14:textId="77777777" w:rsidR="00E92D20" w:rsidRPr="007C2314" w:rsidRDefault="00E92D20" w:rsidP="00E92D20">
      <w:pPr>
        <w:rPr>
          <w:rFonts w:asciiTheme="majorHAnsi" w:hAnsiTheme="majorHAnsi" w:cstheme="majorHAnsi"/>
          <w:sz w:val="20"/>
          <w:szCs w:val="20"/>
        </w:rPr>
      </w:pPr>
    </w:p>
    <w:p w14:paraId="18A84748" w14:textId="537A213D" w:rsidR="00CB1773" w:rsidRDefault="00E92D20" w:rsidP="00E502EB">
      <w:pPr>
        <w:rPr>
          <w:rFonts w:asciiTheme="majorHAnsi" w:hAnsiTheme="majorHAnsi" w:cstheme="majorHAnsi"/>
          <w:color w:val="000000" w:themeColor="text1"/>
          <w:spacing w:val="-4"/>
          <w:sz w:val="20"/>
          <w:szCs w:val="20"/>
        </w:rPr>
      </w:pPr>
      <w:r w:rsidRPr="00A02C45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 xml:space="preserve">Perugia, </w:t>
      </w:r>
      <w:r w:rsidR="004D49AD" w:rsidRPr="00A02C45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>2</w:t>
      </w:r>
      <w:r w:rsidR="007F5556" w:rsidRPr="00A02C45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>7</w:t>
      </w:r>
      <w:r w:rsidRPr="00A02C45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 xml:space="preserve"> aprile 2023 </w:t>
      </w:r>
      <w:r w:rsidR="00AE31B9" w:rsidRPr="00A02C45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>–</w:t>
      </w:r>
      <w:r w:rsidRPr="00A02C45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 xml:space="preserve"> </w:t>
      </w:r>
      <w:r w:rsidR="007F5556" w:rsidRPr="00A02C4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Materia e forma, come si può fare architettura </w:t>
      </w:r>
      <w:r w:rsidR="007F5556" w:rsidRPr="00A02C45">
        <w:rPr>
          <w:rFonts w:asciiTheme="majorHAnsi" w:hAnsiTheme="majorHAnsi" w:cstheme="majorHAnsi"/>
          <w:color w:val="000000" w:themeColor="text1"/>
          <w:spacing w:val="-4"/>
          <w:sz w:val="20"/>
          <w:szCs w:val="20"/>
        </w:rPr>
        <w:t xml:space="preserve">basandosi su una combinazione armonica di dati, metodi </w:t>
      </w:r>
      <w:r w:rsidR="00951E59">
        <w:rPr>
          <w:rFonts w:asciiTheme="majorHAnsi" w:hAnsiTheme="majorHAnsi" w:cstheme="majorHAnsi"/>
          <w:color w:val="000000" w:themeColor="text1"/>
          <w:spacing w:val="-4"/>
          <w:sz w:val="20"/>
          <w:szCs w:val="20"/>
        </w:rPr>
        <w:t xml:space="preserve">scientifici </w:t>
      </w:r>
      <w:r w:rsidR="007F5556" w:rsidRPr="00A02C45">
        <w:rPr>
          <w:rFonts w:asciiTheme="majorHAnsi" w:hAnsiTheme="majorHAnsi" w:cstheme="majorHAnsi"/>
          <w:color w:val="000000" w:themeColor="text1"/>
          <w:spacing w:val="-4"/>
          <w:sz w:val="20"/>
          <w:szCs w:val="20"/>
        </w:rPr>
        <w:t>ed esperienze</w:t>
      </w:r>
      <w:r w:rsidR="00951E59">
        <w:rPr>
          <w:rFonts w:asciiTheme="majorHAnsi" w:hAnsiTheme="majorHAnsi" w:cstheme="majorHAnsi"/>
          <w:color w:val="000000" w:themeColor="text1"/>
          <w:spacing w:val="-4"/>
          <w:sz w:val="20"/>
          <w:szCs w:val="20"/>
        </w:rPr>
        <w:t xml:space="preserve"> già testate</w:t>
      </w:r>
      <w:r w:rsidR="007F5556" w:rsidRPr="00A02C45">
        <w:rPr>
          <w:rFonts w:asciiTheme="majorHAnsi" w:hAnsiTheme="majorHAnsi" w:cstheme="majorHAnsi"/>
          <w:color w:val="000000" w:themeColor="text1"/>
          <w:spacing w:val="-4"/>
          <w:sz w:val="20"/>
          <w:szCs w:val="20"/>
        </w:rPr>
        <w:t>, affrontando le transizioni sociali, economiche e ambientali</w:t>
      </w:r>
      <w:r w:rsidR="00CB1773">
        <w:rPr>
          <w:rFonts w:asciiTheme="majorHAnsi" w:hAnsiTheme="majorHAnsi" w:cstheme="majorHAnsi"/>
          <w:color w:val="000000" w:themeColor="text1"/>
          <w:spacing w:val="-4"/>
          <w:sz w:val="20"/>
          <w:szCs w:val="20"/>
        </w:rPr>
        <w:t xml:space="preserve"> del presente</w:t>
      </w:r>
      <w:r w:rsidR="007F5556" w:rsidRPr="00A02C45">
        <w:rPr>
          <w:rFonts w:asciiTheme="majorHAnsi" w:hAnsiTheme="majorHAnsi" w:cstheme="majorHAnsi"/>
          <w:color w:val="000000" w:themeColor="text1"/>
          <w:spacing w:val="-4"/>
          <w:sz w:val="20"/>
          <w:szCs w:val="20"/>
        </w:rPr>
        <w:t xml:space="preserve">? Domani 28 aprile, per il quinto giorno del </w:t>
      </w:r>
      <w:r w:rsidR="007F5556" w:rsidRPr="00737736">
        <w:rPr>
          <w:rFonts w:asciiTheme="majorHAnsi" w:hAnsiTheme="majorHAnsi" w:cstheme="majorHAnsi"/>
          <w:b/>
          <w:bCs/>
          <w:color w:val="000000" w:themeColor="text1"/>
          <w:spacing w:val="-4"/>
          <w:sz w:val="20"/>
          <w:szCs w:val="20"/>
        </w:rPr>
        <w:t xml:space="preserve">Festival </w:t>
      </w:r>
      <w:proofErr w:type="spellStart"/>
      <w:r w:rsidR="007F5556" w:rsidRPr="00737736">
        <w:rPr>
          <w:rFonts w:asciiTheme="majorHAnsi" w:hAnsiTheme="majorHAnsi" w:cstheme="majorHAnsi"/>
          <w:b/>
          <w:bCs/>
          <w:color w:val="000000" w:themeColor="text1"/>
          <w:spacing w:val="-4"/>
          <w:sz w:val="20"/>
          <w:szCs w:val="20"/>
        </w:rPr>
        <w:t>Seed</w:t>
      </w:r>
      <w:proofErr w:type="spellEnd"/>
      <w:r w:rsidR="007F5556" w:rsidRPr="00A02C45">
        <w:rPr>
          <w:rFonts w:asciiTheme="majorHAnsi" w:hAnsiTheme="majorHAnsi" w:cstheme="majorHAnsi"/>
          <w:color w:val="000000" w:themeColor="text1"/>
          <w:spacing w:val="-4"/>
          <w:sz w:val="20"/>
          <w:szCs w:val="20"/>
        </w:rPr>
        <w:t>, tanti gli appuntamenti che tenteranno di dare soluzioni possibili per contrastare gli effetti dei cambiamenti climatici</w:t>
      </w:r>
      <w:r w:rsidR="00951E59">
        <w:rPr>
          <w:rFonts w:asciiTheme="majorHAnsi" w:hAnsiTheme="majorHAnsi" w:cstheme="majorHAnsi"/>
          <w:color w:val="000000" w:themeColor="text1"/>
          <w:spacing w:val="-4"/>
          <w:sz w:val="20"/>
          <w:szCs w:val="20"/>
        </w:rPr>
        <w:t>,</w:t>
      </w:r>
      <w:r w:rsidR="007F5556" w:rsidRPr="00A02C45">
        <w:rPr>
          <w:rFonts w:asciiTheme="majorHAnsi" w:hAnsiTheme="majorHAnsi" w:cstheme="majorHAnsi"/>
          <w:color w:val="000000" w:themeColor="text1"/>
          <w:spacing w:val="-4"/>
          <w:sz w:val="20"/>
          <w:szCs w:val="20"/>
        </w:rPr>
        <w:t xml:space="preserve"> anche attraverso la valorizzazione dell’immenso potenziale sociale che i luoghi possono offrire.  </w:t>
      </w:r>
    </w:p>
    <w:p w14:paraId="284E03E3" w14:textId="75E841BD" w:rsidR="00E502EB" w:rsidRDefault="007F5556" w:rsidP="00E502EB">
      <w:pPr>
        <w:rPr>
          <w:rFonts w:asciiTheme="majorHAnsi" w:hAnsiTheme="majorHAnsi" w:cstheme="majorHAnsi"/>
          <w:color w:val="000000" w:themeColor="text1"/>
          <w:spacing w:val="-4"/>
          <w:sz w:val="20"/>
          <w:szCs w:val="20"/>
          <w:shd w:val="clear" w:color="auto" w:fill="FFFFFF"/>
        </w:rPr>
      </w:pPr>
      <w:r w:rsidRPr="00A02C45">
        <w:rPr>
          <w:rFonts w:asciiTheme="majorHAnsi" w:hAnsiTheme="majorHAnsi" w:cstheme="majorHAnsi"/>
          <w:color w:val="000000" w:themeColor="text1"/>
          <w:spacing w:val="-4"/>
          <w:sz w:val="20"/>
          <w:szCs w:val="20"/>
        </w:rPr>
        <w:t xml:space="preserve">Al </w:t>
      </w:r>
      <w:r w:rsidR="00636B58" w:rsidRPr="00A02C45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Festival</w:t>
      </w:r>
      <w:r w:rsidR="00AF7F1E" w:rsidRPr="00A02C45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internazionale </w:t>
      </w:r>
      <w:r w:rsidRPr="00A02C45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di architettura, </w:t>
      </w:r>
      <w:r w:rsidR="00636B58" w:rsidRPr="00A02C4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in programma </w:t>
      </w:r>
      <w:r w:rsidR="00636B58" w:rsidRPr="00A02C45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dal 24 al 30 aprile 2023 a Perugia e Assisi, </w:t>
      </w:r>
      <w:r w:rsidR="00AF7F1E" w:rsidRPr="00A02C4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grande attesa </w:t>
      </w:r>
      <w:r w:rsidR="003D40A7" w:rsidRPr="00A02C4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per </w:t>
      </w:r>
      <w:r w:rsidRPr="00A02C4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i talk con </w:t>
      </w:r>
      <w:r w:rsidRPr="00A02C45">
        <w:rPr>
          <w:rFonts w:asciiTheme="majorHAnsi" w:hAnsiTheme="majorHAnsi" w:cstheme="majorHAnsi"/>
          <w:b/>
          <w:bCs/>
          <w:color w:val="000000" w:themeColor="text1"/>
          <w:spacing w:val="-4"/>
          <w:sz w:val="20"/>
          <w:szCs w:val="20"/>
        </w:rPr>
        <w:t xml:space="preserve">Kristina </w:t>
      </w:r>
      <w:proofErr w:type="spellStart"/>
      <w:r w:rsidRPr="00A02C45">
        <w:rPr>
          <w:rFonts w:asciiTheme="majorHAnsi" w:hAnsiTheme="majorHAnsi" w:cstheme="majorHAnsi"/>
          <w:b/>
          <w:bCs/>
          <w:color w:val="000000" w:themeColor="text1"/>
          <w:spacing w:val="-4"/>
          <w:sz w:val="20"/>
          <w:szCs w:val="20"/>
        </w:rPr>
        <w:t>Knauf</w:t>
      </w:r>
      <w:proofErr w:type="spellEnd"/>
      <w:r w:rsidRPr="00A02C45">
        <w:rPr>
          <w:rFonts w:asciiTheme="majorHAnsi" w:hAnsiTheme="majorHAnsi" w:cstheme="majorHAnsi"/>
          <w:b/>
          <w:bCs/>
          <w:color w:val="000000" w:themeColor="text1"/>
          <w:spacing w:val="-4"/>
          <w:sz w:val="20"/>
          <w:szCs w:val="20"/>
        </w:rPr>
        <w:t xml:space="preserve"> </w:t>
      </w:r>
      <w:r w:rsidR="00E502EB" w:rsidRPr="00A02C45">
        <w:rPr>
          <w:rFonts w:asciiTheme="majorHAnsi" w:hAnsiTheme="majorHAnsi" w:cstheme="majorHAnsi"/>
          <w:b/>
          <w:bCs/>
          <w:color w:val="000000" w:themeColor="text1"/>
          <w:spacing w:val="-4"/>
          <w:sz w:val="20"/>
          <w:szCs w:val="20"/>
        </w:rPr>
        <w:t xml:space="preserve">di </w:t>
      </w:r>
      <w:r w:rsidRPr="00A02C45">
        <w:rPr>
          <w:rFonts w:asciiTheme="majorHAnsi" w:hAnsiTheme="majorHAnsi" w:cstheme="majorHAnsi"/>
          <w:b/>
          <w:bCs/>
          <w:color w:val="000000" w:themeColor="text1"/>
          <w:spacing w:val="-4"/>
          <w:sz w:val="20"/>
          <w:szCs w:val="20"/>
        </w:rPr>
        <w:t xml:space="preserve">MVRDV </w:t>
      </w:r>
      <w:proofErr w:type="spellStart"/>
      <w:r w:rsidRPr="00A02C45">
        <w:rPr>
          <w:rFonts w:asciiTheme="majorHAnsi" w:hAnsiTheme="majorHAnsi" w:cstheme="majorHAnsi"/>
          <w:b/>
          <w:bCs/>
          <w:color w:val="000000" w:themeColor="text1"/>
          <w:spacing w:val="-4"/>
          <w:sz w:val="20"/>
          <w:szCs w:val="20"/>
        </w:rPr>
        <w:t>Architects</w:t>
      </w:r>
      <w:proofErr w:type="spellEnd"/>
      <w:r w:rsidRPr="00A02C45">
        <w:rPr>
          <w:rFonts w:asciiTheme="majorHAnsi" w:hAnsiTheme="majorHAnsi" w:cstheme="majorHAnsi"/>
          <w:b/>
          <w:bCs/>
          <w:color w:val="000000" w:themeColor="text1"/>
          <w:spacing w:val="-4"/>
          <w:sz w:val="20"/>
          <w:szCs w:val="20"/>
        </w:rPr>
        <w:t xml:space="preserve"> </w:t>
      </w:r>
      <w:r w:rsidR="00E502EB" w:rsidRPr="00A02C45">
        <w:rPr>
          <w:rFonts w:asciiTheme="majorHAnsi" w:hAnsiTheme="majorHAnsi" w:cstheme="majorHAnsi"/>
          <w:b/>
          <w:bCs/>
          <w:color w:val="000000" w:themeColor="text1"/>
          <w:spacing w:val="-4"/>
          <w:sz w:val="20"/>
          <w:szCs w:val="20"/>
        </w:rPr>
        <w:t>(</w:t>
      </w:r>
      <w:r w:rsidRPr="00A02C45">
        <w:rPr>
          <w:rFonts w:asciiTheme="majorHAnsi" w:hAnsiTheme="majorHAnsi" w:cstheme="majorHAnsi"/>
          <w:b/>
          <w:bCs/>
          <w:color w:val="000000" w:themeColor="text1"/>
          <w:spacing w:val="-4"/>
          <w:sz w:val="20"/>
          <w:szCs w:val="20"/>
        </w:rPr>
        <w:t>Rotterdam</w:t>
      </w:r>
      <w:r w:rsidR="00E502EB" w:rsidRPr="00A02C45">
        <w:rPr>
          <w:rFonts w:asciiTheme="majorHAnsi" w:hAnsiTheme="majorHAnsi" w:cstheme="majorHAnsi"/>
          <w:b/>
          <w:bCs/>
          <w:color w:val="000000" w:themeColor="text1"/>
          <w:spacing w:val="-4"/>
          <w:sz w:val="20"/>
          <w:szCs w:val="20"/>
        </w:rPr>
        <w:t xml:space="preserve">) e Kjetil </w:t>
      </w:r>
      <w:proofErr w:type="spellStart"/>
      <w:r w:rsidR="00E502EB" w:rsidRPr="00A02C45">
        <w:rPr>
          <w:rFonts w:asciiTheme="majorHAnsi" w:hAnsiTheme="majorHAnsi" w:cstheme="majorHAnsi"/>
          <w:b/>
          <w:bCs/>
          <w:color w:val="000000" w:themeColor="text1"/>
          <w:spacing w:val="-4"/>
          <w:sz w:val="20"/>
          <w:szCs w:val="20"/>
        </w:rPr>
        <w:t>Trædal</w:t>
      </w:r>
      <w:proofErr w:type="spellEnd"/>
      <w:r w:rsidR="00E502EB" w:rsidRPr="00A02C45">
        <w:rPr>
          <w:rFonts w:asciiTheme="majorHAnsi" w:hAnsiTheme="majorHAnsi" w:cstheme="majorHAnsi"/>
          <w:b/>
          <w:bCs/>
          <w:color w:val="000000" w:themeColor="text1"/>
          <w:spacing w:val="-4"/>
          <w:sz w:val="20"/>
          <w:szCs w:val="20"/>
        </w:rPr>
        <w:t xml:space="preserve"> </w:t>
      </w:r>
      <w:proofErr w:type="spellStart"/>
      <w:r w:rsidR="00E502EB" w:rsidRPr="00A02C45">
        <w:rPr>
          <w:rFonts w:asciiTheme="majorHAnsi" w:hAnsiTheme="majorHAnsi" w:cstheme="majorHAnsi"/>
          <w:b/>
          <w:bCs/>
          <w:color w:val="000000" w:themeColor="text1"/>
          <w:spacing w:val="-4"/>
          <w:sz w:val="20"/>
          <w:szCs w:val="20"/>
        </w:rPr>
        <w:t>Thorsen</w:t>
      </w:r>
      <w:proofErr w:type="spellEnd"/>
      <w:r w:rsidR="00E502EB" w:rsidRPr="00A02C45">
        <w:rPr>
          <w:rFonts w:asciiTheme="majorHAnsi" w:hAnsiTheme="majorHAnsi" w:cstheme="majorHAnsi"/>
          <w:b/>
          <w:bCs/>
          <w:color w:val="000000" w:themeColor="text1"/>
          <w:spacing w:val="-4"/>
          <w:sz w:val="20"/>
          <w:szCs w:val="20"/>
        </w:rPr>
        <w:t xml:space="preserve"> </w:t>
      </w:r>
      <w:r w:rsidR="00E502EB" w:rsidRPr="00A02C45">
        <w:rPr>
          <w:rFonts w:asciiTheme="majorHAnsi" w:hAnsiTheme="majorHAnsi" w:cstheme="majorHAnsi"/>
          <w:color w:val="000000" w:themeColor="text1"/>
          <w:spacing w:val="-4"/>
          <w:sz w:val="20"/>
          <w:szCs w:val="20"/>
          <w:shd w:val="clear" w:color="auto" w:fill="FFFFFF"/>
        </w:rPr>
        <w:t xml:space="preserve">co-fondatore dello studio di architettura multidisciplinare </w:t>
      </w:r>
      <w:proofErr w:type="spellStart"/>
      <w:r w:rsidR="00E502EB" w:rsidRPr="00737736">
        <w:rPr>
          <w:rFonts w:asciiTheme="majorHAnsi" w:hAnsiTheme="majorHAnsi" w:cstheme="majorHAnsi"/>
          <w:b/>
          <w:bCs/>
          <w:color w:val="000000" w:themeColor="text1"/>
          <w:spacing w:val="-4"/>
          <w:sz w:val="20"/>
          <w:szCs w:val="20"/>
          <w:shd w:val="clear" w:color="auto" w:fill="FFFFFF"/>
        </w:rPr>
        <w:t>Snøhetta</w:t>
      </w:r>
      <w:proofErr w:type="spellEnd"/>
      <w:r w:rsidR="00E502EB" w:rsidRPr="00737736">
        <w:rPr>
          <w:rFonts w:asciiTheme="majorHAnsi" w:hAnsiTheme="majorHAnsi" w:cstheme="majorHAnsi"/>
          <w:b/>
          <w:bCs/>
          <w:color w:val="000000" w:themeColor="text1"/>
          <w:spacing w:val="-4"/>
          <w:sz w:val="20"/>
          <w:szCs w:val="20"/>
          <w:shd w:val="clear" w:color="auto" w:fill="FFFFFF"/>
        </w:rPr>
        <w:t xml:space="preserve"> di Oslo.</w:t>
      </w:r>
      <w:r w:rsidR="00E502EB" w:rsidRPr="00A02C45">
        <w:rPr>
          <w:rFonts w:asciiTheme="majorHAnsi" w:hAnsiTheme="majorHAnsi" w:cstheme="majorHAnsi"/>
          <w:color w:val="000000" w:themeColor="text1"/>
          <w:spacing w:val="-4"/>
          <w:sz w:val="20"/>
          <w:szCs w:val="20"/>
          <w:shd w:val="clear" w:color="auto" w:fill="FFFFFF"/>
        </w:rPr>
        <w:t xml:space="preserve"> </w:t>
      </w:r>
    </w:p>
    <w:p w14:paraId="2F928F15" w14:textId="77777777" w:rsidR="00737736" w:rsidRDefault="00737736" w:rsidP="00E502EB">
      <w:pPr>
        <w:rPr>
          <w:rFonts w:asciiTheme="majorHAnsi" w:hAnsiTheme="majorHAnsi" w:cstheme="majorHAnsi"/>
          <w:color w:val="000000" w:themeColor="text1"/>
          <w:spacing w:val="-4"/>
          <w:sz w:val="20"/>
          <w:szCs w:val="20"/>
          <w:shd w:val="clear" w:color="auto" w:fill="FFFFFF"/>
        </w:rPr>
      </w:pPr>
    </w:p>
    <w:p w14:paraId="0CAA6B93" w14:textId="16B90079" w:rsidR="00737736" w:rsidRDefault="00737736" w:rsidP="00E502EB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</w:rPr>
        <w:t>“</w:t>
      </w:r>
      <w:r w:rsidRPr="00737736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Materia e Forma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>” è il titolo del</w:t>
      </w:r>
      <w:r w:rsidRPr="0073773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dialogo tra l’architetto </w:t>
      </w:r>
      <w:r w:rsidRPr="00737736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Daniele Menichini</w:t>
      </w:r>
      <w:r w:rsidRPr="0073773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e </w:t>
      </w:r>
      <w:r w:rsidRPr="00737736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Kristina </w:t>
      </w:r>
      <w:proofErr w:type="spellStart"/>
      <w:r w:rsidRPr="00737736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Knauf</w:t>
      </w:r>
      <w:proofErr w:type="spellEnd"/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</w:t>
      </w:r>
      <w:r w:rsidRPr="00737736">
        <w:rPr>
          <w:rFonts w:asciiTheme="majorHAnsi" w:hAnsiTheme="majorHAnsi" w:cstheme="majorHAnsi"/>
          <w:color w:val="000000" w:themeColor="text1"/>
          <w:sz w:val="20"/>
          <w:szCs w:val="20"/>
        </w:rPr>
        <w:t>partner e responsabile “</w:t>
      </w:r>
      <w:proofErr w:type="spellStart"/>
      <w:r w:rsidRPr="00737736">
        <w:rPr>
          <w:rFonts w:asciiTheme="majorHAnsi" w:hAnsiTheme="majorHAnsi" w:cstheme="majorHAnsi"/>
          <w:color w:val="000000" w:themeColor="text1"/>
          <w:sz w:val="20"/>
          <w:szCs w:val="20"/>
        </w:rPr>
        <w:t>Climate</w:t>
      </w:r>
      <w:proofErr w:type="spellEnd"/>
      <w:r w:rsidRPr="0073773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” per lo studio </w:t>
      </w:r>
      <w:r w:rsidRPr="00737736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MVRDV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dove si esplorerà </w:t>
      </w:r>
      <w:r w:rsidRPr="00737736">
        <w:rPr>
          <w:rFonts w:asciiTheme="majorHAnsi" w:hAnsiTheme="majorHAnsi" w:cstheme="majorHAnsi"/>
          <w:color w:val="000000" w:themeColor="text1"/>
          <w:sz w:val="20"/>
          <w:szCs w:val="20"/>
        </w:rPr>
        <w:t>un modo di fare urbanistica basato su una combinazione armonica di dati, metodi ed esperienze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passando </w:t>
      </w:r>
      <w:r w:rsidRPr="00737736">
        <w:rPr>
          <w:rFonts w:asciiTheme="majorHAnsi" w:hAnsiTheme="majorHAnsi" w:cstheme="majorHAnsi"/>
          <w:color w:val="000000" w:themeColor="text1"/>
          <w:sz w:val="20"/>
          <w:szCs w:val="20"/>
        </w:rPr>
        <w:t>attraverso la valorizzazione del potenziale sociale che i luoghi possono offrire e il coinvolgimento degli abitanti nei processi di trasformazione.</w:t>
      </w:r>
    </w:p>
    <w:p w14:paraId="73F68317" w14:textId="77777777" w:rsidR="00737736" w:rsidRDefault="00737736" w:rsidP="00E502EB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278DF8AB" w14:textId="6FDDA864" w:rsidR="00737736" w:rsidRPr="00A02C45" w:rsidRDefault="004D490C" w:rsidP="00E502EB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4D490C">
        <w:rPr>
          <w:rFonts w:asciiTheme="majorHAnsi" w:hAnsiTheme="majorHAnsi" w:cstheme="majorHAnsi"/>
          <w:color w:val="000000" w:themeColor="text1"/>
          <w:sz w:val="20"/>
          <w:szCs w:val="20"/>
        </w:rPr>
        <w:t>A seguire la giornalista</w:t>
      </w:r>
      <w:r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Laura Ragazzola 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>dialogherà con</w:t>
      </w:r>
      <w:r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</w:t>
      </w:r>
      <w:r w:rsidRPr="004D490C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Kjetil </w:t>
      </w:r>
      <w:proofErr w:type="spellStart"/>
      <w:r w:rsidRPr="004D490C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Trædal</w:t>
      </w:r>
      <w:proofErr w:type="spellEnd"/>
      <w:r w:rsidRPr="004D490C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4D490C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Thorsen</w:t>
      </w:r>
      <w:proofErr w:type="spellEnd"/>
      <w:r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,</w:t>
      </w:r>
      <w:r w:rsidRPr="004D490C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</w:t>
      </w:r>
      <w:r w:rsidRPr="004D490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co-fondatore dello studio di architettura multidisciplinare </w:t>
      </w:r>
      <w:proofErr w:type="spellStart"/>
      <w:r w:rsidRPr="004D490C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Snøhetta</w:t>
      </w:r>
      <w:proofErr w:type="spellEnd"/>
      <w:r w:rsidRPr="004D490C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di Oslo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>, nell’intervento dal titolo</w:t>
      </w:r>
      <w:r w:rsidRPr="004D490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>“</w:t>
      </w:r>
      <w:r w:rsidRPr="004D490C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Architettura e sentimento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>”. Un concetto di progettazione sostenibile dove ritrovare</w:t>
      </w:r>
      <w:r w:rsidRPr="004D490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un’idea di spazio fluido e aperto, capac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>e</w:t>
      </w:r>
      <w:r w:rsidRPr="004D490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di indurre 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anche </w:t>
      </w:r>
      <w:r w:rsidRPr="004D490C">
        <w:rPr>
          <w:rFonts w:asciiTheme="majorHAnsi" w:hAnsiTheme="majorHAnsi" w:cstheme="majorHAnsi"/>
          <w:color w:val="000000" w:themeColor="text1"/>
          <w:sz w:val="20"/>
          <w:szCs w:val="20"/>
        </w:rPr>
        <w:t>cambiamenti di ordine sociale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>.</w:t>
      </w:r>
    </w:p>
    <w:p w14:paraId="6EECEEFC" w14:textId="6646BEB5" w:rsidR="007F5556" w:rsidRPr="00A02C45" w:rsidRDefault="007F5556" w:rsidP="007F5556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7C541EB3" w14:textId="528E5C0E" w:rsidR="003476D1" w:rsidRPr="00A02C45" w:rsidRDefault="003476D1" w:rsidP="003476D1">
      <w:pPr>
        <w:rPr>
          <w:rFonts w:asciiTheme="majorHAnsi" w:hAnsiTheme="majorHAnsi" w:cstheme="majorHAnsi"/>
          <w:color w:val="000000" w:themeColor="text1"/>
          <w:spacing w:val="-4"/>
          <w:sz w:val="20"/>
          <w:szCs w:val="20"/>
          <w:shd w:val="clear" w:color="auto" w:fill="FFFFFF"/>
        </w:rPr>
      </w:pPr>
      <w:r w:rsidRPr="00A02C45">
        <w:rPr>
          <w:rFonts w:asciiTheme="majorHAnsi" w:hAnsiTheme="majorHAnsi" w:cstheme="majorHAnsi"/>
          <w:color w:val="000000" w:themeColor="text1"/>
          <w:spacing w:val="-4"/>
          <w:sz w:val="20"/>
          <w:szCs w:val="20"/>
          <w:shd w:val="clear" w:color="auto" w:fill="FFFFFF"/>
        </w:rPr>
        <w:t xml:space="preserve">Inoltre, si affronterà </w:t>
      </w:r>
      <w:r w:rsidRPr="003476D1">
        <w:rPr>
          <w:rFonts w:asciiTheme="majorHAnsi" w:hAnsiTheme="majorHAnsi" w:cstheme="majorHAnsi"/>
          <w:color w:val="000000" w:themeColor="text1"/>
          <w:spacing w:val="-4"/>
          <w:sz w:val="20"/>
          <w:szCs w:val="20"/>
          <w:shd w:val="clear" w:color="auto" w:fill="FFFFFF"/>
        </w:rPr>
        <w:t xml:space="preserve">il concetto di sostenibilità </w:t>
      </w:r>
      <w:r w:rsidRPr="00A02C45">
        <w:rPr>
          <w:rFonts w:asciiTheme="majorHAnsi" w:hAnsiTheme="majorHAnsi" w:cstheme="majorHAnsi"/>
          <w:color w:val="000000" w:themeColor="text1"/>
          <w:spacing w:val="-4"/>
          <w:sz w:val="20"/>
          <w:szCs w:val="20"/>
          <w:shd w:val="clear" w:color="auto" w:fill="FFFFFF"/>
        </w:rPr>
        <w:t>come</w:t>
      </w:r>
      <w:r w:rsidRPr="003476D1">
        <w:rPr>
          <w:rFonts w:asciiTheme="majorHAnsi" w:hAnsiTheme="majorHAnsi" w:cstheme="majorHAnsi"/>
          <w:color w:val="000000" w:themeColor="text1"/>
          <w:spacing w:val="-4"/>
          <w:sz w:val="20"/>
          <w:szCs w:val="20"/>
          <w:shd w:val="clear" w:color="auto" w:fill="FFFFFF"/>
        </w:rPr>
        <w:t xml:space="preserve"> pensiero progettuale</w:t>
      </w:r>
      <w:r w:rsidRPr="00A02C45">
        <w:rPr>
          <w:rFonts w:asciiTheme="majorHAnsi" w:hAnsiTheme="majorHAnsi" w:cstheme="majorHAnsi"/>
          <w:color w:val="000000" w:themeColor="text1"/>
          <w:spacing w:val="-4"/>
          <w:sz w:val="20"/>
          <w:szCs w:val="20"/>
          <w:shd w:val="clear" w:color="auto" w:fill="FFFFFF"/>
        </w:rPr>
        <w:t xml:space="preserve">. </w:t>
      </w:r>
      <w:r w:rsidRPr="003476D1">
        <w:rPr>
          <w:rFonts w:asciiTheme="majorHAnsi" w:hAnsiTheme="majorHAnsi" w:cstheme="majorHAnsi"/>
          <w:color w:val="000000" w:themeColor="text1"/>
          <w:spacing w:val="-4"/>
          <w:sz w:val="20"/>
          <w:szCs w:val="20"/>
          <w:shd w:val="clear" w:color="auto" w:fill="FFFFFF"/>
        </w:rPr>
        <w:t xml:space="preserve">A discuterne </w:t>
      </w:r>
      <w:r w:rsidR="00CB1773" w:rsidRPr="00CB1773">
        <w:rPr>
          <w:rFonts w:asciiTheme="majorHAnsi" w:hAnsiTheme="majorHAnsi" w:cstheme="majorHAnsi"/>
          <w:b/>
          <w:bCs/>
          <w:color w:val="000000" w:themeColor="text1"/>
          <w:spacing w:val="-4"/>
          <w:sz w:val="20"/>
          <w:szCs w:val="20"/>
          <w:shd w:val="clear" w:color="auto" w:fill="FFFFFF"/>
        </w:rPr>
        <w:t>Antonio Brunori</w:t>
      </w:r>
      <w:r w:rsidR="00CB1773" w:rsidRPr="00CB1773">
        <w:rPr>
          <w:rFonts w:asciiTheme="majorHAnsi" w:hAnsiTheme="majorHAnsi" w:cstheme="majorHAnsi"/>
          <w:color w:val="000000" w:themeColor="text1"/>
          <w:spacing w:val="-4"/>
          <w:sz w:val="20"/>
          <w:szCs w:val="20"/>
          <w:shd w:val="clear" w:color="auto" w:fill="FFFFFF"/>
        </w:rPr>
        <w:t xml:space="preserve">, </w:t>
      </w:r>
      <w:r w:rsidR="00CB1773">
        <w:rPr>
          <w:rFonts w:asciiTheme="majorHAnsi" w:hAnsiTheme="majorHAnsi" w:cstheme="majorHAnsi"/>
          <w:color w:val="000000" w:themeColor="text1"/>
          <w:spacing w:val="-4"/>
          <w:sz w:val="20"/>
          <w:szCs w:val="20"/>
          <w:shd w:val="clear" w:color="auto" w:fill="FFFFFF"/>
        </w:rPr>
        <w:t>s</w:t>
      </w:r>
      <w:r w:rsidR="00CB1773" w:rsidRPr="00CB1773">
        <w:rPr>
          <w:rFonts w:asciiTheme="majorHAnsi" w:hAnsiTheme="majorHAnsi" w:cstheme="majorHAnsi"/>
          <w:color w:val="000000" w:themeColor="text1"/>
          <w:spacing w:val="-4"/>
          <w:sz w:val="20"/>
          <w:szCs w:val="20"/>
          <w:shd w:val="clear" w:color="auto" w:fill="FFFFFF"/>
        </w:rPr>
        <w:t>egretario di PEFC Italia</w:t>
      </w:r>
      <w:r w:rsidR="00CB1773">
        <w:rPr>
          <w:rFonts w:asciiTheme="majorHAnsi" w:hAnsiTheme="majorHAnsi" w:cstheme="majorHAnsi"/>
          <w:color w:val="000000" w:themeColor="text1"/>
          <w:spacing w:val="-4"/>
          <w:sz w:val="20"/>
          <w:szCs w:val="20"/>
          <w:shd w:val="clear" w:color="auto" w:fill="FFFFFF"/>
        </w:rPr>
        <w:t>,</w:t>
      </w:r>
      <w:r w:rsidR="00CB1773" w:rsidRPr="00CB1773">
        <w:rPr>
          <w:rFonts w:asciiTheme="majorHAnsi" w:hAnsiTheme="majorHAnsi" w:cstheme="majorHAnsi"/>
          <w:color w:val="000000" w:themeColor="text1"/>
          <w:spacing w:val="-4"/>
          <w:sz w:val="20"/>
          <w:szCs w:val="20"/>
          <w:shd w:val="clear" w:color="auto" w:fill="FFFFFF"/>
        </w:rPr>
        <w:t xml:space="preserve"> </w:t>
      </w:r>
      <w:r w:rsidRPr="00CB1773">
        <w:rPr>
          <w:rFonts w:asciiTheme="majorHAnsi" w:hAnsiTheme="majorHAnsi" w:cstheme="majorHAnsi"/>
          <w:b/>
          <w:bCs/>
          <w:color w:val="000000" w:themeColor="text1"/>
          <w:spacing w:val="-4"/>
          <w:sz w:val="20"/>
          <w:szCs w:val="20"/>
          <w:shd w:val="clear" w:color="auto" w:fill="FFFFFF"/>
        </w:rPr>
        <w:t>Francesca Dini</w:t>
      </w:r>
      <w:r w:rsidRPr="003476D1">
        <w:rPr>
          <w:rFonts w:asciiTheme="majorHAnsi" w:hAnsiTheme="majorHAnsi" w:cstheme="majorHAnsi"/>
          <w:color w:val="000000" w:themeColor="text1"/>
          <w:spacing w:val="-4"/>
          <w:sz w:val="20"/>
          <w:szCs w:val="20"/>
          <w:shd w:val="clear" w:color="auto" w:fill="FFFFFF"/>
        </w:rPr>
        <w:t xml:space="preserve">, responsabile settore design PEFC Italia, </w:t>
      </w:r>
      <w:r w:rsidRPr="00CB1773">
        <w:rPr>
          <w:rFonts w:asciiTheme="majorHAnsi" w:hAnsiTheme="majorHAnsi" w:cstheme="majorHAnsi"/>
          <w:b/>
          <w:bCs/>
          <w:color w:val="000000" w:themeColor="text1"/>
          <w:spacing w:val="-4"/>
          <w:sz w:val="20"/>
          <w:szCs w:val="20"/>
          <w:shd w:val="clear" w:color="auto" w:fill="FFFFFF"/>
        </w:rPr>
        <w:t>Chiara Terraneo</w:t>
      </w:r>
      <w:r w:rsidRPr="003476D1">
        <w:rPr>
          <w:rFonts w:asciiTheme="majorHAnsi" w:hAnsiTheme="majorHAnsi" w:cstheme="majorHAnsi"/>
          <w:color w:val="000000" w:themeColor="text1"/>
          <w:spacing w:val="-4"/>
          <w:sz w:val="20"/>
          <w:szCs w:val="20"/>
          <w:shd w:val="clear" w:color="auto" w:fill="FFFFFF"/>
        </w:rPr>
        <w:t xml:space="preserve">, </w:t>
      </w:r>
      <w:r w:rsidRPr="00A02C45">
        <w:rPr>
          <w:rFonts w:asciiTheme="majorHAnsi" w:hAnsiTheme="majorHAnsi" w:cstheme="majorHAnsi"/>
          <w:color w:val="000000" w:themeColor="text1"/>
          <w:spacing w:val="-4"/>
          <w:sz w:val="20"/>
          <w:szCs w:val="20"/>
          <w:shd w:val="clear" w:color="auto" w:fill="FFFFFF"/>
        </w:rPr>
        <w:t>r</w:t>
      </w:r>
      <w:r w:rsidRPr="003476D1">
        <w:rPr>
          <w:rFonts w:asciiTheme="majorHAnsi" w:hAnsiTheme="majorHAnsi" w:cstheme="majorHAnsi"/>
          <w:color w:val="000000" w:themeColor="text1"/>
          <w:spacing w:val="-4"/>
          <w:sz w:val="20"/>
          <w:szCs w:val="20"/>
          <w:shd w:val="clear" w:color="auto" w:fill="FFFFFF"/>
        </w:rPr>
        <w:t xml:space="preserve">esponsabile </w:t>
      </w:r>
      <w:r w:rsidRPr="00A02C45">
        <w:rPr>
          <w:rFonts w:asciiTheme="majorHAnsi" w:hAnsiTheme="majorHAnsi" w:cstheme="majorHAnsi"/>
          <w:color w:val="000000" w:themeColor="text1"/>
          <w:spacing w:val="-4"/>
          <w:sz w:val="20"/>
          <w:szCs w:val="20"/>
          <w:shd w:val="clear" w:color="auto" w:fill="FFFFFF"/>
        </w:rPr>
        <w:t>u</w:t>
      </w:r>
      <w:r w:rsidRPr="003476D1">
        <w:rPr>
          <w:rFonts w:asciiTheme="majorHAnsi" w:hAnsiTheme="majorHAnsi" w:cstheme="majorHAnsi"/>
          <w:color w:val="000000" w:themeColor="text1"/>
          <w:spacing w:val="-4"/>
          <w:sz w:val="20"/>
          <w:szCs w:val="20"/>
          <w:shd w:val="clear" w:color="auto" w:fill="FFFFFF"/>
        </w:rPr>
        <w:t xml:space="preserve">fficio </w:t>
      </w:r>
      <w:r w:rsidRPr="00A02C45">
        <w:rPr>
          <w:rFonts w:asciiTheme="majorHAnsi" w:hAnsiTheme="majorHAnsi" w:cstheme="majorHAnsi"/>
          <w:color w:val="000000" w:themeColor="text1"/>
          <w:spacing w:val="-4"/>
          <w:sz w:val="20"/>
          <w:szCs w:val="20"/>
          <w:shd w:val="clear" w:color="auto" w:fill="FFFFFF"/>
        </w:rPr>
        <w:t>s</w:t>
      </w:r>
      <w:r w:rsidRPr="003476D1">
        <w:rPr>
          <w:rFonts w:asciiTheme="majorHAnsi" w:hAnsiTheme="majorHAnsi" w:cstheme="majorHAnsi"/>
          <w:color w:val="000000" w:themeColor="text1"/>
          <w:spacing w:val="-4"/>
          <w:sz w:val="20"/>
          <w:szCs w:val="20"/>
          <w:shd w:val="clear" w:color="auto" w:fill="FFFFFF"/>
        </w:rPr>
        <w:t xml:space="preserve">viluppo </w:t>
      </w:r>
      <w:r w:rsidRPr="00A02C45">
        <w:rPr>
          <w:rFonts w:asciiTheme="majorHAnsi" w:hAnsiTheme="majorHAnsi" w:cstheme="majorHAnsi"/>
          <w:color w:val="000000" w:themeColor="text1"/>
          <w:spacing w:val="-4"/>
          <w:sz w:val="20"/>
          <w:szCs w:val="20"/>
          <w:shd w:val="clear" w:color="auto" w:fill="FFFFFF"/>
        </w:rPr>
        <w:t>p</w:t>
      </w:r>
      <w:r w:rsidRPr="003476D1">
        <w:rPr>
          <w:rFonts w:asciiTheme="majorHAnsi" w:hAnsiTheme="majorHAnsi" w:cstheme="majorHAnsi"/>
          <w:color w:val="000000" w:themeColor="text1"/>
          <w:spacing w:val="-4"/>
          <w:sz w:val="20"/>
          <w:szCs w:val="20"/>
          <w:shd w:val="clear" w:color="auto" w:fill="FFFFFF"/>
        </w:rPr>
        <w:t xml:space="preserve">rogetti </w:t>
      </w:r>
      <w:proofErr w:type="spellStart"/>
      <w:r w:rsidRPr="003476D1">
        <w:rPr>
          <w:rFonts w:asciiTheme="majorHAnsi" w:hAnsiTheme="majorHAnsi" w:cstheme="majorHAnsi"/>
          <w:color w:val="000000" w:themeColor="text1"/>
          <w:spacing w:val="-4"/>
          <w:sz w:val="20"/>
          <w:szCs w:val="20"/>
          <w:shd w:val="clear" w:color="auto" w:fill="FFFFFF"/>
        </w:rPr>
        <w:t>FederlegnoArredo</w:t>
      </w:r>
      <w:proofErr w:type="spellEnd"/>
      <w:r w:rsidRPr="003476D1">
        <w:rPr>
          <w:rFonts w:asciiTheme="majorHAnsi" w:hAnsiTheme="majorHAnsi" w:cstheme="majorHAnsi"/>
          <w:color w:val="000000" w:themeColor="text1"/>
          <w:spacing w:val="-4"/>
          <w:sz w:val="20"/>
          <w:szCs w:val="20"/>
          <w:shd w:val="clear" w:color="auto" w:fill="FFFFFF"/>
        </w:rPr>
        <w:t xml:space="preserve">, </w:t>
      </w:r>
      <w:r w:rsidRPr="00CB1773">
        <w:rPr>
          <w:rFonts w:asciiTheme="majorHAnsi" w:hAnsiTheme="majorHAnsi" w:cstheme="majorHAnsi"/>
          <w:b/>
          <w:bCs/>
          <w:color w:val="000000" w:themeColor="text1"/>
          <w:spacing w:val="-4"/>
          <w:sz w:val="20"/>
          <w:szCs w:val="20"/>
          <w:shd w:val="clear" w:color="auto" w:fill="FFFFFF"/>
        </w:rPr>
        <w:t xml:space="preserve">Giada </w:t>
      </w:r>
      <w:proofErr w:type="spellStart"/>
      <w:r w:rsidRPr="00CB1773">
        <w:rPr>
          <w:rFonts w:asciiTheme="majorHAnsi" w:hAnsiTheme="majorHAnsi" w:cstheme="majorHAnsi"/>
          <w:b/>
          <w:bCs/>
          <w:color w:val="000000" w:themeColor="text1"/>
          <w:spacing w:val="-4"/>
          <w:sz w:val="20"/>
          <w:szCs w:val="20"/>
          <w:shd w:val="clear" w:color="auto" w:fill="FFFFFF"/>
        </w:rPr>
        <w:t>Mearns</w:t>
      </w:r>
      <w:proofErr w:type="spellEnd"/>
      <w:r w:rsidR="00CB1773">
        <w:rPr>
          <w:rFonts w:asciiTheme="majorHAnsi" w:hAnsiTheme="majorHAnsi" w:cstheme="majorHAnsi"/>
          <w:color w:val="000000" w:themeColor="text1"/>
          <w:spacing w:val="-4"/>
          <w:sz w:val="20"/>
          <w:szCs w:val="20"/>
          <w:shd w:val="clear" w:color="auto" w:fill="FFFFFF"/>
        </w:rPr>
        <w:t xml:space="preserve">, </w:t>
      </w:r>
      <w:r w:rsidRPr="00A02C45">
        <w:rPr>
          <w:rFonts w:asciiTheme="majorHAnsi" w:hAnsiTheme="majorHAnsi" w:cstheme="majorHAnsi"/>
          <w:color w:val="000000" w:themeColor="text1"/>
          <w:spacing w:val="-4"/>
          <w:sz w:val="20"/>
          <w:szCs w:val="20"/>
          <w:shd w:val="clear" w:color="auto" w:fill="FFFFFF"/>
        </w:rPr>
        <w:t>r</w:t>
      </w:r>
      <w:r w:rsidRPr="003476D1">
        <w:rPr>
          <w:rFonts w:asciiTheme="majorHAnsi" w:hAnsiTheme="majorHAnsi" w:cstheme="majorHAnsi"/>
          <w:color w:val="000000" w:themeColor="text1"/>
          <w:spacing w:val="-4"/>
          <w:sz w:val="20"/>
          <w:szCs w:val="20"/>
          <w:shd w:val="clear" w:color="auto" w:fill="FFFFFF"/>
        </w:rPr>
        <w:t xml:space="preserve">appresentante </w:t>
      </w:r>
      <w:r w:rsidRPr="00A02C45">
        <w:rPr>
          <w:rFonts w:asciiTheme="majorHAnsi" w:hAnsiTheme="majorHAnsi" w:cstheme="majorHAnsi"/>
          <w:color w:val="000000" w:themeColor="text1"/>
          <w:spacing w:val="-4"/>
          <w:sz w:val="20"/>
          <w:szCs w:val="20"/>
          <w:shd w:val="clear" w:color="auto" w:fill="FFFFFF"/>
        </w:rPr>
        <w:t>p</w:t>
      </w:r>
      <w:r w:rsidRPr="003476D1">
        <w:rPr>
          <w:rFonts w:asciiTheme="majorHAnsi" w:hAnsiTheme="majorHAnsi" w:cstheme="majorHAnsi"/>
          <w:color w:val="000000" w:themeColor="text1"/>
          <w:spacing w:val="-4"/>
          <w:sz w:val="20"/>
          <w:szCs w:val="20"/>
          <w:shd w:val="clear" w:color="auto" w:fill="FFFFFF"/>
        </w:rPr>
        <w:t xml:space="preserve">rogetto “Schools net”, </w:t>
      </w:r>
      <w:r w:rsidRPr="00CB1773">
        <w:rPr>
          <w:rFonts w:asciiTheme="majorHAnsi" w:hAnsiTheme="majorHAnsi" w:cstheme="majorHAnsi"/>
          <w:b/>
          <w:bCs/>
          <w:color w:val="000000" w:themeColor="text1"/>
          <w:spacing w:val="-4"/>
          <w:sz w:val="20"/>
          <w:szCs w:val="20"/>
          <w:shd w:val="clear" w:color="auto" w:fill="FFFFFF"/>
        </w:rPr>
        <w:t>Benedetta Risolo</w:t>
      </w:r>
      <w:r w:rsidRPr="00A02C45">
        <w:rPr>
          <w:rFonts w:asciiTheme="majorHAnsi" w:hAnsiTheme="majorHAnsi" w:cstheme="majorHAnsi"/>
          <w:color w:val="000000" w:themeColor="text1"/>
          <w:spacing w:val="-4"/>
          <w:sz w:val="20"/>
          <w:szCs w:val="20"/>
          <w:shd w:val="clear" w:color="auto" w:fill="FFFFFF"/>
        </w:rPr>
        <w:t>, u</w:t>
      </w:r>
      <w:r w:rsidRPr="003476D1">
        <w:rPr>
          <w:rFonts w:asciiTheme="majorHAnsi" w:hAnsiTheme="majorHAnsi" w:cstheme="majorHAnsi"/>
          <w:color w:val="000000" w:themeColor="text1"/>
          <w:spacing w:val="-4"/>
          <w:sz w:val="20"/>
          <w:szCs w:val="20"/>
          <w:shd w:val="clear" w:color="auto" w:fill="FFFFFF"/>
        </w:rPr>
        <w:t>fficio internazionale dell’Istituto Italiano di Desi</w:t>
      </w:r>
      <w:r w:rsidR="00CB1773">
        <w:rPr>
          <w:rFonts w:asciiTheme="majorHAnsi" w:hAnsiTheme="majorHAnsi" w:cstheme="majorHAnsi"/>
          <w:color w:val="000000" w:themeColor="text1"/>
          <w:spacing w:val="-4"/>
          <w:sz w:val="20"/>
          <w:szCs w:val="20"/>
          <w:shd w:val="clear" w:color="auto" w:fill="FFFFFF"/>
        </w:rPr>
        <w:t>g</w:t>
      </w:r>
      <w:r w:rsidRPr="003476D1">
        <w:rPr>
          <w:rFonts w:asciiTheme="majorHAnsi" w:hAnsiTheme="majorHAnsi" w:cstheme="majorHAnsi"/>
          <w:color w:val="000000" w:themeColor="text1"/>
          <w:spacing w:val="-4"/>
          <w:sz w:val="20"/>
          <w:szCs w:val="20"/>
          <w:shd w:val="clear" w:color="auto" w:fill="FFFFFF"/>
        </w:rPr>
        <w:t xml:space="preserve">n e </w:t>
      </w:r>
      <w:r w:rsidRPr="00CB1773">
        <w:rPr>
          <w:rFonts w:asciiTheme="majorHAnsi" w:hAnsiTheme="majorHAnsi" w:cstheme="majorHAnsi"/>
          <w:b/>
          <w:bCs/>
          <w:color w:val="000000" w:themeColor="text1"/>
          <w:spacing w:val="-4"/>
          <w:sz w:val="20"/>
          <w:szCs w:val="20"/>
          <w:shd w:val="clear" w:color="auto" w:fill="FFFFFF"/>
        </w:rPr>
        <w:t>Giorgio Caporaso</w:t>
      </w:r>
      <w:r w:rsidRPr="003476D1">
        <w:rPr>
          <w:rFonts w:asciiTheme="majorHAnsi" w:hAnsiTheme="majorHAnsi" w:cstheme="majorHAnsi"/>
          <w:color w:val="000000" w:themeColor="text1"/>
          <w:spacing w:val="-4"/>
          <w:sz w:val="20"/>
          <w:szCs w:val="20"/>
          <w:shd w:val="clear" w:color="auto" w:fill="FFFFFF"/>
        </w:rPr>
        <w:t xml:space="preserve">, architetto e art director </w:t>
      </w:r>
      <w:proofErr w:type="spellStart"/>
      <w:r w:rsidRPr="003476D1">
        <w:rPr>
          <w:rFonts w:asciiTheme="majorHAnsi" w:hAnsiTheme="majorHAnsi" w:cstheme="majorHAnsi"/>
          <w:color w:val="000000" w:themeColor="text1"/>
          <w:spacing w:val="-4"/>
          <w:sz w:val="20"/>
          <w:szCs w:val="20"/>
          <w:shd w:val="clear" w:color="auto" w:fill="FFFFFF"/>
        </w:rPr>
        <w:t>P</w:t>
      </w:r>
      <w:r w:rsidRPr="00A02C45">
        <w:rPr>
          <w:rFonts w:asciiTheme="majorHAnsi" w:hAnsiTheme="majorHAnsi" w:cstheme="majorHAnsi"/>
          <w:color w:val="000000" w:themeColor="text1"/>
          <w:spacing w:val="-4"/>
          <w:sz w:val="20"/>
          <w:szCs w:val="20"/>
          <w:shd w:val="clear" w:color="auto" w:fill="FFFFFF"/>
        </w:rPr>
        <w:t>ef</w:t>
      </w:r>
      <w:proofErr w:type="spellEnd"/>
      <w:r w:rsidRPr="003476D1">
        <w:rPr>
          <w:rFonts w:asciiTheme="majorHAnsi" w:hAnsiTheme="majorHAnsi" w:cstheme="majorHAnsi"/>
          <w:color w:val="000000" w:themeColor="text1"/>
          <w:spacing w:val="-4"/>
          <w:sz w:val="20"/>
          <w:szCs w:val="20"/>
          <w:shd w:val="clear" w:color="auto" w:fill="FFFFFF"/>
        </w:rPr>
        <w:t xml:space="preserve">. </w:t>
      </w:r>
    </w:p>
    <w:p w14:paraId="430F0BE2" w14:textId="77777777" w:rsidR="007F5556" w:rsidRPr="00A02C45" w:rsidRDefault="007F5556" w:rsidP="007F5556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5B5C7E13" w14:textId="6A2ED483" w:rsidR="003476D1" w:rsidRPr="00A02C45" w:rsidRDefault="003476D1" w:rsidP="003476D1">
      <w:pPr>
        <w:rPr>
          <w:rFonts w:asciiTheme="majorHAnsi" w:hAnsiTheme="majorHAnsi" w:cstheme="majorHAnsi"/>
          <w:color w:val="000000" w:themeColor="text1"/>
          <w:spacing w:val="-4"/>
          <w:sz w:val="20"/>
          <w:szCs w:val="20"/>
          <w:shd w:val="clear" w:color="auto" w:fill="FFFFFF"/>
        </w:rPr>
      </w:pPr>
      <w:r w:rsidRPr="003476D1">
        <w:rPr>
          <w:rFonts w:asciiTheme="majorHAnsi" w:hAnsiTheme="majorHAnsi" w:cstheme="majorHAnsi"/>
          <w:color w:val="000000" w:themeColor="text1"/>
          <w:spacing w:val="-4"/>
          <w:sz w:val="20"/>
          <w:szCs w:val="20"/>
          <w:shd w:val="clear" w:color="auto" w:fill="FFFFFF"/>
        </w:rPr>
        <w:t>Disegnare i possibili scenari dell’edilizia e dell’architettura nella IV rivoluzione industriale per costruire il futuro</w:t>
      </w:r>
      <w:r w:rsidR="00CB1773">
        <w:rPr>
          <w:rFonts w:asciiTheme="majorHAnsi" w:hAnsiTheme="majorHAnsi" w:cstheme="majorHAnsi"/>
          <w:color w:val="000000" w:themeColor="text1"/>
          <w:spacing w:val="-4"/>
          <w:sz w:val="20"/>
          <w:szCs w:val="20"/>
          <w:shd w:val="clear" w:color="auto" w:fill="FFFFFF"/>
        </w:rPr>
        <w:t>: è questo</w:t>
      </w:r>
      <w:r w:rsidRPr="00A02C45">
        <w:rPr>
          <w:rFonts w:asciiTheme="majorHAnsi" w:hAnsiTheme="majorHAnsi" w:cstheme="majorHAnsi"/>
          <w:color w:val="000000" w:themeColor="text1"/>
          <w:spacing w:val="-4"/>
          <w:sz w:val="20"/>
          <w:szCs w:val="20"/>
          <w:shd w:val="clear" w:color="auto" w:fill="FFFFFF"/>
        </w:rPr>
        <w:t xml:space="preserve"> l’appuntamento organizzato dal </w:t>
      </w:r>
      <w:r w:rsidRPr="00CB1773">
        <w:rPr>
          <w:rFonts w:asciiTheme="majorHAnsi" w:hAnsiTheme="majorHAnsi" w:cstheme="majorHAnsi"/>
          <w:b/>
          <w:bCs/>
          <w:color w:val="000000" w:themeColor="text1"/>
          <w:spacing w:val="-4"/>
          <w:sz w:val="20"/>
          <w:szCs w:val="20"/>
          <w:shd w:val="clear" w:color="auto" w:fill="FFFFFF"/>
        </w:rPr>
        <w:t>Laboratorio dell’Immaginazione delle Costruzioni Future</w:t>
      </w:r>
      <w:r w:rsidR="00C62317">
        <w:rPr>
          <w:rFonts w:asciiTheme="majorHAnsi" w:hAnsiTheme="majorHAnsi" w:cstheme="majorHAnsi"/>
          <w:color w:val="000000" w:themeColor="text1"/>
          <w:spacing w:val="-4"/>
          <w:sz w:val="20"/>
          <w:szCs w:val="20"/>
          <w:shd w:val="clear" w:color="auto" w:fill="FFFFFF"/>
        </w:rPr>
        <w:t xml:space="preserve"> che </w:t>
      </w:r>
      <w:r w:rsidRPr="003476D1">
        <w:rPr>
          <w:rFonts w:asciiTheme="majorHAnsi" w:hAnsiTheme="majorHAnsi" w:cstheme="majorHAnsi"/>
          <w:color w:val="000000" w:themeColor="text1"/>
          <w:spacing w:val="-4"/>
          <w:sz w:val="20"/>
          <w:szCs w:val="20"/>
          <w:shd w:val="clear" w:color="auto" w:fill="FFFFFF"/>
        </w:rPr>
        <w:t xml:space="preserve">nasce nell’ambito delle attività del digital </w:t>
      </w:r>
      <w:proofErr w:type="spellStart"/>
      <w:r w:rsidRPr="003476D1">
        <w:rPr>
          <w:rFonts w:asciiTheme="majorHAnsi" w:hAnsiTheme="majorHAnsi" w:cstheme="majorHAnsi"/>
          <w:color w:val="000000" w:themeColor="text1"/>
          <w:spacing w:val="-4"/>
          <w:sz w:val="20"/>
          <w:szCs w:val="20"/>
          <w:shd w:val="clear" w:color="auto" w:fill="FFFFFF"/>
        </w:rPr>
        <w:t>innovation</w:t>
      </w:r>
      <w:proofErr w:type="spellEnd"/>
      <w:r w:rsidRPr="003476D1">
        <w:rPr>
          <w:rFonts w:asciiTheme="majorHAnsi" w:hAnsiTheme="majorHAnsi" w:cstheme="majorHAnsi"/>
          <w:color w:val="000000" w:themeColor="text1"/>
          <w:spacing w:val="-4"/>
          <w:sz w:val="20"/>
          <w:szCs w:val="20"/>
          <w:shd w:val="clear" w:color="auto" w:fill="FFFFFF"/>
        </w:rPr>
        <w:t xml:space="preserve"> hub del Friuli-Venezia Giulia, di cui </w:t>
      </w:r>
      <w:r w:rsidRPr="00CB1773">
        <w:rPr>
          <w:rFonts w:asciiTheme="majorHAnsi" w:hAnsiTheme="majorHAnsi" w:cstheme="majorHAnsi"/>
          <w:b/>
          <w:bCs/>
          <w:color w:val="000000" w:themeColor="text1"/>
          <w:spacing w:val="-4"/>
          <w:sz w:val="20"/>
          <w:szCs w:val="20"/>
          <w:shd w:val="clear" w:color="auto" w:fill="FFFFFF"/>
        </w:rPr>
        <w:t>Area Science Park</w:t>
      </w:r>
      <w:r w:rsidRPr="003476D1">
        <w:rPr>
          <w:rFonts w:asciiTheme="majorHAnsi" w:hAnsiTheme="majorHAnsi" w:cstheme="majorHAnsi"/>
          <w:color w:val="000000" w:themeColor="text1"/>
          <w:spacing w:val="-4"/>
          <w:sz w:val="20"/>
          <w:szCs w:val="20"/>
          <w:shd w:val="clear" w:color="auto" w:fill="FFFFFF"/>
        </w:rPr>
        <w:t xml:space="preserve">, Ente nazionale di ricerca vigilato del </w:t>
      </w:r>
      <w:r w:rsidRPr="00A02C45">
        <w:rPr>
          <w:rFonts w:asciiTheme="majorHAnsi" w:hAnsiTheme="majorHAnsi" w:cstheme="majorHAnsi"/>
          <w:color w:val="000000" w:themeColor="text1"/>
          <w:spacing w:val="-4"/>
          <w:sz w:val="20"/>
          <w:szCs w:val="20"/>
          <w:shd w:val="clear" w:color="auto" w:fill="FFFFFF"/>
        </w:rPr>
        <w:t>m</w:t>
      </w:r>
      <w:r w:rsidRPr="003476D1">
        <w:rPr>
          <w:rFonts w:asciiTheme="majorHAnsi" w:hAnsiTheme="majorHAnsi" w:cstheme="majorHAnsi"/>
          <w:color w:val="000000" w:themeColor="text1"/>
          <w:spacing w:val="-4"/>
          <w:sz w:val="20"/>
          <w:szCs w:val="20"/>
          <w:shd w:val="clear" w:color="auto" w:fill="FFFFFF"/>
        </w:rPr>
        <w:t>inistero dell’Università e Ricerca è partner, con l’obiettivo di “studiare i futuri”</w:t>
      </w:r>
      <w:r w:rsidR="00CB1773">
        <w:rPr>
          <w:rFonts w:asciiTheme="majorHAnsi" w:hAnsiTheme="majorHAnsi" w:cstheme="majorHAnsi"/>
          <w:color w:val="000000" w:themeColor="text1"/>
          <w:spacing w:val="-4"/>
          <w:sz w:val="20"/>
          <w:szCs w:val="20"/>
          <w:shd w:val="clear" w:color="auto" w:fill="FFFFFF"/>
        </w:rPr>
        <w:t>.</w:t>
      </w:r>
      <w:r w:rsidRPr="003476D1">
        <w:rPr>
          <w:rFonts w:asciiTheme="majorHAnsi" w:hAnsiTheme="majorHAnsi" w:cstheme="majorHAnsi"/>
          <w:color w:val="000000" w:themeColor="text1"/>
          <w:spacing w:val="-4"/>
          <w:sz w:val="20"/>
          <w:szCs w:val="20"/>
          <w:shd w:val="clear" w:color="auto" w:fill="FFFFFF"/>
        </w:rPr>
        <w:t xml:space="preserve"> </w:t>
      </w:r>
      <w:r w:rsidR="00CB1773">
        <w:rPr>
          <w:rFonts w:asciiTheme="majorHAnsi" w:hAnsiTheme="majorHAnsi" w:cstheme="majorHAnsi"/>
          <w:color w:val="000000" w:themeColor="text1"/>
          <w:spacing w:val="-4"/>
          <w:sz w:val="20"/>
          <w:szCs w:val="20"/>
          <w:shd w:val="clear" w:color="auto" w:fill="FFFFFF"/>
        </w:rPr>
        <w:t>N</w:t>
      </w:r>
      <w:r w:rsidRPr="003476D1">
        <w:rPr>
          <w:rFonts w:asciiTheme="majorHAnsi" w:hAnsiTheme="majorHAnsi" w:cstheme="majorHAnsi"/>
          <w:color w:val="000000" w:themeColor="text1"/>
          <w:spacing w:val="-4"/>
          <w:sz w:val="20"/>
          <w:szCs w:val="20"/>
          <w:shd w:val="clear" w:color="auto" w:fill="FFFFFF"/>
        </w:rPr>
        <w:t xml:space="preserve">e discutono Carla Broccardo e Fabio </w:t>
      </w:r>
      <w:proofErr w:type="spellStart"/>
      <w:r w:rsidRPr="003476D1">
        <w:rPr>
          <w:rFonts w:asciiTheme="majorHAnsi" w:hAnsiTheme="majorHAnsi" w:cstheme="majorHAnsi"/>
          <w:color w:val="000000" w:themeColor="text1"/>
          <w:spacing w:val="-4"/>
          <w:sz w:val="20"/>
          <w:szCs w:val="20"/>
          <w:shd w:val="clear" w:color="auto" w:fill="FFFFFF"/>
        </w:rPr>
        <w:t>Millevoi</w:t>
      </w:r>
      <w:proofErr w:type="spellEnd"/>
      <w:r w:rsidRPr="003476D1">
        <w:rPr>
          <w:rFonts w:asciiTheme="majorHAnsi" w:hAnsiTheme="majorHAnsi" w:cstheme="majorHAnsi"/>
          <w:color w:val="000000" w:themeColor="text1"/>
          <w:spacing w:val="-4"/>
          <w:sz w:val="20"/>
          <w:szCs w:val="20"/>
          <w:shd w:val="clear" w:color="auto" w:fill="FFFFFF"/>
        </w:rPr>
        <w:t xml:space="preserve">, coordinati da Lucia </w:t>
      </w:r>
      <w:proofErr w:type="spellStart"/>
      <w:r w:rsidRPr="003476D1">
        <w:rPr>
          <w:rFonts w:asciiTheme="majorHAnsi" w:hAnsiTheme="majorHAnsi" w:cstheme="majorHAnsi"/>
          <w:color w:val="000000" w:themeColor="text1"/>
          <w:spacing w:val="-4"/>
          <w:sz w:val="20"/>
          <w:szCs w:val="20"/>
          <w:shd w:val="clear" w:color="auto" w:fill="FFFFFF"/>
        </w:rPr>
        <w:t>Krasovec</w:t>
      </w:r>
      <w:proofErr w:type="spellEnd"/>
      <w:r w:rsidRPr="003476D1">
        <w:rPr>
          <w:rFonts w:asciiTheme="majorHAnsi" w:hAnsiTheme="majorHAnsi" w:cstheme="majorHAnsi"/>
          <w:color w:val="000000" w:themeColor="text1"/>
          <w:spacing w:val="-4"/>
          <w:sz w:val="20"/>
          <w:szCs w:val="20"/>
          <w:shd w:val="clear" w:color="auto" w:fill="FFFFFF"/>
        </w:rPr>
        <w:t>-Lucas.</w:t>
      </w:r>
    </w:p>
    <w:p w14:paraId="0CB3FE0B" w14:textId="70259534" w:rsidR="005B4732" w:rsidRPr="00A02C45" w:rsidRDefault="005B4732" w:rsidP="003476D1">
      <w:pPr>
        <w:rPr>
          <w:rFonts w:asciiTheme="majorHAnsi" w:hAnsiTheme="majorHAnsi" w:cstheme="majorHAnsi"/>
          <w:color w:val="000000" w:themeColor="text1"/>
          <w:spacing w:val="-4"/>
          <w:sz w:val="20"/>
          <w:szCs w:val="20"/>
          <w:shd w:val="clear" w:color="auto" w:fill="FFFFFF"/>
        </w:rPr>
      </w:pPr>
    </w:p>
    <w:p w14:paraId="6DAC7958" w14:textId="69D32E15" w:rsidR="005B4732" w:rsidRPr="005B4732" w:rsidRDefault="005B4732" w:rsidP="005B4732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CB1773">
        <w:rPr>
          <w:rFonts w:asciiTheme="majorHAnsi" w:hAnsiTheme="majorHAnsi" w:cstheme="majorHAnsi"/>
          <w:b/>
          <w:bCs/>
          <w:color w:val="000000" w:themeColor="text1"/>
          <w:spacing w:val="-4"/>
          <w:sz w:val="20"/>
          <w:szCs w:val="20"/>
          <w:shd w:val="clear" w:color="auto" w:fill="FFFFFF"/>
        </w:rPr>
        <w:t>Annalisa Metta</w:t>
      </w:r>
      <w:r w:rsidRPr="005B4732">
        <w:rPr>
          <w:rFonts w:asciiTheme="majorHAnsi" w:hAnsiTheme="majorHAnsi" w:cstheme="majorHAnsi"/>
          <w:color w:val="000000" w:themeColor="text1"/>
          <w:spacing w:val="-4"/>
          <w:sz w:val="20"/>
          <w:szCs w:val="20"/>
          <w:shd w:val="clear" w:color="auto" w:fill="FFFFFF"/>
        </w:rPr>
        <w:t xml:space="preserve">, architetta e docente, conduce un dialogo sul tema della “cura” (intesa come sollecitudine premurosa) affrontato secondo tre prospettive: quella filosofica del </w:t>
      </w:r>
      <w:r w:rsidRPr="00CB1773">
        <w:rPr>
          <w:rFonts w:asciiTheme="majorHAnsi" w:hAnsiTheme="majorHAnsi" w:cstheme="majorHAnsi"/>
          <w:b/>
          <w:bCs/>
          <w:color w:val="000000" w:themeColor="text1"/>
          <w:spacing w:val="-4"/>
          <w:sz w:val="20"/>
          <w:szCs w:val="20"/>
          <w:shd w:val="clear" w:color="auto" w:fill="FFFFFF"/>
        </w:rPr>
        <w:t>Professor Umberto Curi</w:t>
      </w:r>
      <w:r w:rsidRPr="005B4732">
        <w:rPr>
          <w:rFonts w:asciiTheme="majorHAnsi" w:hAnsiTheme="majorHAnsi" w:cstheme="majorHAnsi"/>
          <w:color w:val="000000" w:themeColor="text1"/>
          <w:spacing w:val="-4"/>
          <w:sz w:val="20"/>
          <w:szCs w:val="20"/>
          <w:shd w:val="clear" w:color="auto" w:fill="FFFFFF"/>
        </w:rPr>
        <w:t xml:space="preserve">, che rintraccia i termini chiave della scienza medica nel repertorio mitologico, letterario e filosofico del mondo classico, quella del “economica” testimoniata da </w:t>
      </w:r>
      <w:r w:rsidRPr="00CB1773">
        <w:rPr>
          <w:rFonts w:asciiTheme="majorHAnsi" w:hAnsiTheme="majorHAnsi" w:cstheme="majorHAnsi"/>
          <w:b/>
          <w:bCs/>
          <w:color w:val="000000" w:themeColor="text1"/>
          <w:spacing w:val="-4"/>
          <w:sz w:val="20"/>
          <w:szCs w:val="20"/>
          <w:shd w:val="clear" w:color="auto" w:fill="FFFFFF"/>
        </w:rPr>
        <w:t>Massimo Mercati</w:t>
      </w:r>
      <w:r w:rsidRPr="005B4732">
        <w:rPr>
          <w:rFonts w:asciiTheme="majorHAnsi" w:hAnsiTheme="majorHAnsi" w:cstheme="majorHAnsi"/>
          <w:color w:val="000000" w:themeColor="text1"/>
          <w:spacing w:val="-4"/>
          <w:sz w:val="20"/>
          <w:szCs w:val="20"/>
          <w:shd w:val="clear" w:color="auto" w:fill="FFFFFF"/>
        </w:rPr>
        <w:t xml:space="preserve"> (AD </w:t>
      </w:r>
      <w:proofErr w:type="spellStart"/>
      <w:r w:rsidRPr="005B4732">
        <w:rPr>
          <w:rFonts w:asciiTheme="majorHAnsi" w:hAnsiTheme="majorHAnsi" w:cstheme="majorHAnsi"/>
          <w:color w:val="000000" w:themeColor="text1"/>
          <w:spacing w:val="-4"/>
          <w:sz w:val="20"/>
          <w:szCs w:val="20"/>
          <w:shd w:val="clear" w:color="auto" w:fill="FFFFFF"/>
        </w:rPr>
        <w:t>Aboca</w:t>
      </w:r>
      <w:proofErr w:type="spellEnd"/>
      <w:r w:rsidRPr="005B4732">
        <w:rPr>
          <w:rFonts w:asciiTheme="majorHAnsi" w:hAnsiTheme="majorHAnsi" w:cstheme="majorHAnsi"/>
          <w:color w:val="000000" w:themeColor="text1"/>
          <w:spacing w:val="-4"/>
          <w:sz w:val="20"/>
          <w:szCs w:val="20"/>
          <w:shd w:val="clear" w:color="auto" w:fill="FFFFFF"/>
        </w:rPr>
        <w:t xml:space="preserve">) che spinge una Società Benefit certificata B </w:t>
      </w:r>
      <w:proofErr w:type="spellStart"/>
      <w:r w:rsidRPr="005B4732">
        <w:rPr>
          <w:rFonts w:asciiTheme="majorHAnsi" w:hAnsiTheme="majorHAnsi" w:cstheme="majorHAnsi"/>
          <w:color w:val="000000" w:themeColor="text1"/>
          <w:spacing w:val="-4"/>
          <w:sz w:val="20"/>
          <w:szCs w:val="20"/>
          <w:shd w:val="clear" w:color="auto" w:fill="FFFFFF"/>
        </w:rPr>
        <w:t>Corp</w:t>
      </w:r>
      <w:proofErr w:type="spellEnd"/>
      <w:r w:rsidRPr="005B4732">
        <w:rPr>
          <w:rFonts w:asciiTheme="majorHAnsi" w:hAnsiTheme="majorHAnsi" w:cstheme="majorHAnsi"/>
          <w:color w:val="000000" w:themeColor="text1"/>
          <w:spacing w:val="-4"/>
          <w:sz w:val="20"/>
          <w:szCs w:val="20"/>
          <w:shd w:val="clear" w:color="auto" w:fill="FFFFFF"/>
        </w:rPr>
        <w:t>, impegnata per statuto a perseguire il Bene Comune, a mettere a punto prodotti per il benessere della persona</w:t>
      </w:r>
      <w:r w:rsidR="00C62317">
        <w:rPr>
          <w:rFonts w:asciiTheme="majorHAnsi" w:hAnsiTheme="majorHAnsi" w:cstheme="majorHAnsi"/>
          <w:color w:val="000000" w:themeColor="text1"/>
          <w:spacing w:val="-4"/>
          <w:sz w:val="20"/>
          <w:szCs w:val="20"/>
          <w:shd w:val="clear" w:color="auto" w:fill="FFFFFF"/>
        </w:rPr>
        <w:t>,</w:t>
      </w:r>
      <w:r w:rsidRPr="005B4732">
        <w:rPr>
          <w:rFonts w:asciiTheme="majorHAnsi" w:hAnsiTheme="majorHAnsi" w:cstheme="majorHAnsi"/>
          <w:color w:val="000000" w:themeColor="text1"/>
          <w:spacing w:val="-4"/>
          <w:sz w:val="20"/>
          <w:szCs w:val="20"/>
          <w:shd w:val="clear" w:color="auto" w:fill="FFFFFF"/>
        </w:rPr>
        <w:t xml:space="preserve"> tramite l’utilizzo delle piante medicinali e dei loro naturali complessi molecolari, e infine quello della psicologia ambientale con il contributo di </w:t>
      </w:r>
      <w:r w:rsidRPr="00CB1773">
        <w:rPr>
          <w:rFonts w:asciiTheme="majorHAnsi" w:hAnsiTheme="majorHAnsi" w:cstheme="majorHAnsi"/>
          <w:b/>
          <w:bCs/>
          <w:color w:val="000000" w:themeColor="text1"/>
          <w:spacing w:val="-4"/>
          <w:sz w:val="20"/>
          <w:szCs w:val="20"/>
          <w:shd w:val="clear" w:color="auto" w:fill="FFFFFF"/>
        </w:rPr>
        <w:t>Donatella Caprioglio</w:t>
      </w:r>
      <w:r w:rsidRPr="005B4732">
        <w:rPr>
          <w:rFonts w:asciiTheme="majorHAnsi" w:hAnsiTheme="majorHAnsi" w:cstheme="majorHAnsi"/>
          <w:color w:val="000000" w:themeColor="text1"/>
          <w:spacing w:val="-4"/>
          <w:sz w:val="20"/>
          <w:szCs w:val="20"/>
          <w:shd w:val="clear" w:color="auto" w:fill="FFFFFF"/>
        </w:rPr>
        <w:t>, psicologa dell’abitare, che indaga l’impatto del design degli spazi sul benessere delle persone.</w:t>
      </w:r>
    </w:p>
    <w:p w14:paraId="6CD9E858" w14:textId="25531F5F" w:rsidR="005B4732" w:rsidRPr="00A02C45" w:rsidRDefault="005B4732" w:rsidP="003476D1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5E6F6565" w14:textId="219B9250" w:rsidR="005B4732" w:rsidRDefault="005B4732" w:rsidP="005B4732">
      <w:pPr>
        <w:rPr>
          <w:rFonts w:asciiTheme="majorHAnsi" w:hAnsiTheme="majorHAnsi" w:cstheme="majorHAnsi"/>
          <w:color w:val="000000" w:themeColor="text1"/>
          <w:spacing w:val="-4"/>
          <w:sz w:val="20"/>
          <w:szCs w:val="20"/>
          <w:shd w:val="clear" w:color="auto" w:fill="FFFFFF"/>
        </w:rPr>
      </w:pPr>
      <w:r w:rsidRPr="005B4732">
        <w:rPr>
          <w:rFonts w:asciiTheme="majorHAnsi" w:hAnsiTheme="majorHAnsi" w:cstheme="majorHAnsi"/>
          <w:color w:val="000000" w:themeColor="text1"/>
          <w:spacing w:val="-4"/>
          <w:sz w:val="20"/>
          <w:szCs w:val="20"/>
          <w:shd w:val="clear" w:color="auto" w:fill="FFFFFF"/>
        </w:rPr>
        <w:t xml:space="preserve">Quali sono gli impatti dell’uomo sul cambiamento climatico? Possono l’arte e la cultura, insieme alla ricerca scientifica, contribuire al raggiungimento degli obiettivi fissati dalle Nazioni Unite per lo sviluppo sostenibile? Qual è il potenziale dell’ambiente in termini di produzione di energia? Il climatologo e oceanografo dell’ENEA </w:t>
      </w:r>
      <w:r w:rsidRPr="00A632EE">
        <w:rPr>
          <w:rFonts w:asciiTheme="majorHAnsi" w:hAnsiTheme="majorHAnsi" w:cstheme="majorHAnsi"/>
          <w:b/>
          <w:bCs/>
          <w:color w:val="000000" w:themeColor="text1"/>
          <w:spacing w:val="-4"/>
          <w:sz w:val="20"/>
          <w:szCs w:val="20"/>
          <w:shd w:val="clear" w:color="auto" w:fill="FFFFFF"/>
        </w:rPr>
        <w:t>Gianmaria Sannino</w:t>
      </w:r>
      <w:r w:rsidRPr="005B4732">
        <w:rPr>
          <w:rFonts w:asciiTheme="majorHAnsi" w:hAnsiTheme="majorHAnsi" w:cstheme="majorHAnsi"/>
          <w:color w:val="000000" w:themeColor="text1"/>
          <w:spacing w:val="-4"/>
          <w:sz w:val="20"/>
          <w:szCs w:val="20"/>
          <w:shd w:val="clear" w:color="auto" w:fill="FFFFFF"/>
        </w:rPr>
        <w:t xml:space="preserve"> e il responsabile </w:t>
      </w:r>
      <w:r w:rsidRPr="005B4732">
        <w:rPr>
          <w:rFonts w:asciiTheme="majorHAnsi" w:hAnsiTheme="majorHAnsi" w:cstheme="majorHAnsi"/>
          <w:color w:val="000000" w:themeColor="text1"/>
          <w:spacing w:val="-4"/>
          <w:sz w:val="20"/>
          <w:szCs w:val="20"/>
          <w:shd w:val="clear" w:color="auto" w:fill="FFFFFF"/>
        </w:rPr>
        <w:lastRenderedPageBreak/>
        <w:t>della cultura del comune di Genova</w:t>
      </w:r>
      <w:r w:rsidR="00A632EE">
        <w:rPr>
          <w:rFonts w:asciiTheme="majorHAnsi" w:hAnsiTheme="majorHAnsi" w:cstheme="majorHAnsi"/>
          <w:color w:val="000000" w:themeColor="text1"/>
          <w:spacing w:val="-4"/>
          <w:sz w:val="20"/>
          <w:szCs w:val="20"/>
          <w:shd w:val="clear" w:color="auto" w:fill="FFFFFF"/>
        </w:rPr>
        <w:t>,</w:t>
      </w:r>
      <w:r w:rsidRPr="005B4732">
        <w:rPr>
          <w:rFonts w:asciiTheme="majorHAnsi" w:hAnsiTheme="majorHAnsi" w:cstheme="majorHAnsi"/>
          <w:color w:val="000000" w:themeColor="text1"/>
          <w:spacing w:val="-4"/>
          <w:sz w:val="20"/>
          <w:szCs w:val="20"/>
          <w:shd w:val="clear" w:color="auto" w:fill="FFFFFF"/>
        </w:rPr>
        <w:t xml:space="preserve"> </w:t>
      </w:r>
      <w:r w:rsidRPr="00A632EE">
        <w:rPr>
          <w:rFonts w:asciiTheme="majorHAnsi" w:hAnsiTheme="majorHAnsi" w:cstheme="majorHAnsi"/>
          <w:b/>
          <w:bCs/>
          <w:color w:val="000000" w:themeColor="text1"/>
          <w:spacing w:val="-4"/>
          <w:sz w:val="20"/>
          <w:szCs w:val="20"/>
          <w:shd w:val="clear" w:color="auto" w:fill="FFFFFF"/>
        </w:rPr>
        <w:t>Maurizio Gregorini</w:t>
      </w:r>
      <w:r w:rsidR="00A632EE">
        <w:rPr>
          <w:rFonts w:asciiTheme="majorHAnsi" w:hAnsiTheme="majorHAnsi" w:cstheme="majorHAnsi"/>
          <w:color w:val="000000" w:themeColor="text1"/>
          <w:spacing w:val="-4"/>
          <w:sz w:val="20"/>
          <w:szCs w:val="20"/>
          <w:shd w:val="clear" w:color="auto" w:fill="FFFFFF"/>
        </w:rPr>
        <w:t>,</w:t>
      </w:r>
      <w:r w:rsidRPr="005B4732">
        <w:rPr>
          <w:rFonts w:asciiTheme="majorHAnsi" w:hAnsiTheme="majorHAnsi" w:cstheme="majorHAnsi"/>
          <w:color w:val="000000" w:themeColor="text1"/>
          <w:spacing w:val="-4"/>
          <w:sz w:val="20"/>
          <w:szCs w:val="20"/>
          <w:shd w:val="clear" w:color="auto" w:fill="FFFFFF"/>
        </w:rPr>
        <w:t xml:space="preserve"> offrono</w:t>
      </w:r>
      <w:r w:rsidR="00C62317">
        <w:rPr>
          <w:rFonts w:asciiTheme="majorHAnsi" w:hAnsiTheme="majorHAnsi" w:cstheme="majorHAnsi"/>
          <w:color w:val="000000" w:themeColor="text1"/>
          <w:spacing w:val="-4"/>
          <w:sz w:val="20"/>
          <w:szCs w:val="20"/>
          <w:shd w:val="clear" w:color="auto" w:fill="FFFFFF"/>
        </w:rPr>
        <w:t xml:space="preserve"> a </w:t>
      </w:r>
      <w:proofErr w:type="spellStart"/>
      <w:r w:rsidR="00C62317">
        <w:rPr>
          <w:rFonts w:asciiTheme="majorHAnsi" w:hAnsiTheme="majorHAnsi" w:cstheme="majorHAnsi"/>
          <w:color w:val="000000" w:themeColor="text1"/>
          <w:spacing w:val="-4"/>
          <w:sz w:val="20"/>
          <w:szCs w:val="20"/>
          <w:shd w:val="clear" w:color="auto" w:fill="FFFFFF"/>
        </w:rPr>
        <w:t>Seed</w:t>
      </w:r>
      <w:proofErr w:type="spellEnd"/>
      <w:r w:rsidRPr="005B4732">
        <w:rPr>
          <w:rFonts w:asciiTheme="majorHAnsi" w:hAnsiTheme="majorHAnsi" w:cstheme="majorHAnsi"/>
          <w:color w:val="000000" w:themeColor="text1"/>
          <w:spacing w:val="-4"/>
          <w:sz w:val="20"/>
          <w:szCs w:val="20"/>
          <w:shd w:val="clear" w:color="auto" w:fill="FFFFFF"/>
        </w:rPr>
        <w:t xml:space="preserve"> due letture, interpretazioni e possibili soluzioni per un futuro più equo e sostenibile.</w:t>
      </w:r>
    </w:p>
    <w:p w14:paraId="5072CC20" w14:textId="77777777" w:rsidR="00737736" w:rsidRPr="005B4732" w:rsidRDefault="00737736" w:rsidP="005B4732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68488CF8" w14:textId="1BA09A7E" w:rsidR="005B4732" w:rsidRPr="003476D1" w:rsidRDefault="00C62317" w:rsidP="00737736">
      <w:pPr>
        <w:pStyle w:val="Titolo3"/>
        <w:shd w:val="clear" w:color="auto" w:fill="FFFFFF"/>
        <w:spacing w:before="0" w:after="150"/>
      </w:pPr>
      <w:r w:rsidRPr="00737736">
        <w:rPr>
          <w:rFonts w:cstheme="majorHAnsi"/>
          <w:color w:val="000000" w:themeColor="text1"/>
          <w:sz w:val="20"/>
          <w:szCs w:val="20"/>
        </w:rPr>
        <w:t>Nel pomeriggio</w:t>
      </w:r>
      <w:r w:rsidR="005B4732" w:rsidRPr="00737736">
        <w:rPr>
          <w:rFonts w:cstheme="majorHAnsi"/>
          <w:color w:val="000000" w:themeColor="text1"/>
          <w:sz w:val="20"/>
          <w:szCs w:val="20"/>
        </w:rPr>
        <w:t xml:space="preserve"> in scena </w:t>
      </w:r>
      <w:r w:rsidR="00E502EB" w:rsidRPr="00737736">
        <w:rPr>
          <w:rFonts w:cstheme="majorHAnsi"/>
          <w:color w:val="000000" w:themeColor="text1"/>
          <w:sz w:val="20"/>
          <w:szCs w:val="20"/>
        </w:rPr>
        <w:t>il racconto</w:t>
      </w:r>
      <w:r w:rsidR="00E502EB" w:rsidRPr="00A02C45">
        <w:rPr>
          <w:rFonts w:cstheme="majorHAnsi"/>
          <w:color w:val="000000" w:themeColor="text1"/>
          <w:sz w:val="20"/>
          <w:szCs w:val="20"/>
        </w:rPr>
        <w:t xml:space="preserve"> del</w:t>
      </w:r>
      <w:r w:rsidR="005B4732" w:rsidRPr="00A02C45">
        <w:rPr>
          <w:rFonts w:cstheme="majorHAnsi"/>
          <w:color w:val="000000" w:themeColor="text1"/>
          <w:sz w:val="20"/>
          <w:szCs w:val="20"/>
        </w:rPr>
        <w:t xml:space="preserve">la straordinaria rivoluzione del popolo </w:t>
      </w:r>
      <w:proofErr w:type="spellStart"/>
      <w:r w:rsidR="005B4732" w:rsidRPr="00A02C45">
        <w:rPr>
          <w:rFonts w:cstheme="majorHAnsi"/>
          <w:b/>
          <w:bCs/>
          <w:color w:val="000000" w:themeColor="text1"/>
          <w:spacing w:val="-4"/>
          <w:sz w:val="20"/>
          <w:szCs w:val="20"/>
        </w:rPr>
        <w:t>popolo</w:t>
      </w:r>
      <w:proofErr w:type="spellEnd"/>
      <w:r w:rsidR="005B4732" w:rsidRPr="00A02C45">
        <w:rPr>
          <w:rFonts w:cstheme="majorHAnsi"/>
          <w:b/>
          <w:bCs/>
          <w:color w:val="000000" w:themeColor="text1"/>
          <w:spacing w:val="-4"/>
          <w:sz w:val="20"/>
          <w:szCs w:val="20"/>
        </w:rPr>
        <w:t xml:space="preserve"> </w:t>
      </w:r>
      <w:proofErr w:type="spellStart"/>
      <w:r w:rsidR="005B4732" w:rsidRPr="00A02C45">
        <w:rPr>
          <w:rFonts w:cstheme="majorHAnsi"/>
          <w:b/>
          <w:bCs/>
          <w:color w:val="000000" w:themeColor="text1"/>
          <w:spacing w:val="-4"/>
          <w:sz w:val="20"/>
          <w:szCs w:val="20"/>
        </w:rPr>
        <w:t>Asháninka</w:t>
      </w:r>
      <w:proofErr w:type="spellEnd"/>
      <w:r w:rsidR="00A632EE" w:rsidRPr="00A632EE">
        <w:rPr>
          <w:rFonts w:cstheme="majorHAnsi"/>
          <w:color w:val="000000" w:themeColor="text1"/>
          <w:spacing w:val="-4"/>
          <w:sz w:val="20"/>
          <w:szCs w:val="20"/>
        </w:rPr>
        <w:t>, nel</w:t>
      </w:r>
      <w:r w:rsidR="005B4732" w:rsidRPr="00A632EE">
        <w:rPr>
          <w:rFonts w:cstheme="majorHAnsi"/>
          <w:color w:val="000000" w:themeColor="text1"/>
          <w:spacing w:val="-4"/>
          <w:sz w:val="20"/>
          <w:szCs w:val="20"/>
        </w:rPr>
        <w:t xml:space="preserve"> villaggio di </w:t>
      </w:r>
      <w:proofErr w:type="spellStart"/>
      <w:r w:rsidR="005B4732" w:rsidRPr="00A632EE">
        <w:rPr>
          <w:rFonts w:cstheme="majorHAnsi"/>
          <w:color w:val="000000" w:themeColor="text1"/>
          <w:spacing w:val="-4"/>
          <w:sz w:val="20"/>
          <w:szCs w:val="20"/>
        </w:rPr>
        <w:t>Apiwtxa</w:t>
      </w:r>
      <w:proofErr w:type="spellEnd"/>
      <w:r w:rsidR="005B4732" w:rsidRPr="00A632EE">
        <w:rPr>
          <w:rFonts w:cstheme="majorHAnsi"/>
          <w:color w:val="000000" w:themeColor="text1"/>
          <w:spacing w:val="-4"/>
          <w:sz w:val="20"/>
          <w:szCs w:val="20"/>
        </w:rPr>
        <w:t xml:space="preserve"> </w:t>
      </w:r>
      <w:r w:rsidR="00A632EE" w:rsidRPr="00A632EE">
        <w:rPr>
          <w:rFonts w:cstheme="majorHAnsi"/>
          <w:color w:val="000000" w:themeColor="text1"/>
          <w:spacing w:val="-4"/>
          <w:sz w:val="20"/>
          <w:szCs w:val="20"/>
        </w:rPr>
        <w:t xml:space="preserve">in </w:t>
      </w:r>
      <w:r w:rsidR="005B4732" w:rsidRPr="00A632EE">
        <w:rPr>
          <w:rFonts w:cstheme="majorHAnsi"/>
          <w:color w:val="000000" w:themeColor="text1"/>
          <w:spacing w:val="-4"/>
          <w:sz w:val="20"/>
          <w:szCs w:val="20"/>
        </w:rPr>
        <w:t>Brasile</w:t>
      </w:r>
      <w:r w:rsidR="00A632EE" w:rsidRPr="00A632EE">
        <w:rPr>
          <w:rFonts w:cstheme="majorHAnsi"/>
          <w:color w:val="000000" w:themeColor="text1"/>
          <w:spacing w:val="-4"/>
          <w:sz w:val="20"/>
          <w:szCs w:val="20"/>
        </w:rPr>
        <w:t>.</w:t>
      </w:r>
      <w:r w:rsidR="00A632EE">
        <w:rPr>
          <w:rFonts w:cstheme="majorHAnsi"/>
          <w:b/>
          <w:bCs/>
          <w:color w:val="000000" w:themeColor="text1"/>
          <w:spacing w:val="-4"/>
          <w:sz w:val="20"/>
          <w:szCs w:val="20"/>
        </w:rPr>
        <w:t xml:space="preserve"> </w:t>
      </w:r>
      <w:proofErr w:type="spellStart"/>
      <w:r w:rsidR="00A632EE" w:rsidRPr="00A632EE">
        <w:rPr>
          <w:rFonts w:cstheme="majorHAnsi"/>
          <w:b/>
          <w:bCs/>
          <w:color w:val="000000" w:themeColor="text1"/>
          <w:spacing w:val="-4"/>
          <w:sz w:val="20"/>
          <w:szCs w:val="20"/>
        </w:rPr>
        <w:t>Nicoló</w:t>
      </w:r>
      <w:proofErr w:type="spellEnd"/>
      <w:r w:rsidR="00A632EE" w:rsidRPr="00A632EE">
        <w:rPr>
          <w:rFonts w:cstheme="majorHAnsi"/>
          <w:b/>
          <w:bCs/>
          <w:color w:val="000000" w:themeColor="text1"/>
          <w:spacing w:val="-4"/>
          <w:sz w:val="20"/>
          <w:szCs w:val="20"/>
        </w:rPr>
        <w:t xml:space="preserve"> Lanfranchi</w:t>
      </w:r>
      <w:r w:rsidR="00A632EE">
        <w:rPr>
          <w:rFonts w:cstheme="majorHAnsi"/>
          <w:b/>
          <w:bCs/>
          <w:color w:val="000000" w:themeColor="text1"/>
          <w:spacing w:val="-4"/>
          <w:sz w:val="20"/>
          <w:szCs w:val="20"/>
        </w:rPr>
        <w:t xml:space="preserve">, </w:t>
      </w:r>
      <w:r w:rsidR="00A632EE" w:rsidRPr="00A632EE">
        <w:rPr>
          <w:rFonts w:cstheme="majorHAnsi"/>
          <w:color w:val="000000" w:themeColor="text1"/>
          <w:spacing w:val="-4"/>
          <w:sz w:val="20"/>
          <w:szCs w:val="20"/>
        </w:rPr>
        <w:t>fotografo e giornalista,</w:t>
      </w:r>
      <w:r w:rsidR="00A632EE">
        <w:rPr>
          <w:rFonts w:cstheme="majorHAnsi"/>
          <w:color w:val="000000" w:themeColor="text1"/>
          <w:spacing w:val="-4"/>
          <w:sz w:val="20"/>
          <w:szCs w:val="20"/>
        </w:rPr>
        <w:t xml:space="preserve"> </w:t>
      </w:r>
      <w:r w:rsidR="00A632EE" w:rsidRPr="00A632EE">
        <w:rPr>
          <w:rFonts w:cstheme="majorHAnsi"/>
          <w:b/>
          <w:bCs/>
          <w:color w:val="000000" w:themeColor="text1"/>
          <w:spacing w:val="-4"/>
          <w:sz w:val="20"/>
          <w:szCs w:val="20"/>
        </w:rPr>
        <w:t>Massimo Mercati</w:t>
      </w:r>
      <w:r w:rsidR="00A632EE">
        <w:rPr>
          <w:rFonts w:cstheme="majorHAnsi"/>
          <w:color w:val="000000" w:themeColor="text1"/>
          <w:spacing w:val="-4"/>
          <w:sz w:val="20"/>
          <w:szCs w:val="20"/>
        </w:rPr>
        <w:t xml:space="preserve"> e </w:t>
      </w:r>
      <w:r w:rsidR="00A632EE" w:rsidRPr="00A632EE">
        <w:rPr>
          <w:rFonts w:cstheme="majorHAnsi"/>
          <w:b/>
          <w:bCs/>
          <w:color w:val="000000" w:themeColor="text1"/>
          <w:spacing w:val="-4"/>
          <w:sz w:val="20"/>
          <w:szCs w:val="20"/>
        </w:rPr>
        <w:t>Veronica Nicolardi</w:t>
      </w:r>
      <w:r w:rsidR="00A632EE">
        <w:rPr>
          <w:rFonts w:cstheme="majorHAnsi"/>
          <w:color w:val="000000" w:themeColor="text1"/>
          <w:spacing w:val="-4"/>
          <w:sz w:val="20"/>
          <w:szCs w:val="20"/>
        </w:rPr>
        <w:t>,</w:t>
      </w:r>
      <w:r w:rsidR="00A632EE" w:rsidRPr="00A632EE">
        <w:rPr>
          <w:rFonts w:cstheme="majorHAnsi"/>
          <w:color w:val="000000" w:themeColor="text1"/>
          <w:spacing w:val="-4"/>
          <w:sz w:val="20"/>
          <w:szCs w:val="20"/>
        </w:rPr>
        <w:t xml:space="preserve"> direttrice d</w:t>
      </w:r>
      <w:r w:rsidR="00A632EE">
        <w:rPr>
          <w:rFonts w:cstheme="majorHAnsi"/>
          <w:color w:val="000000" w:themeColor="text1"/>
          <w:spacing w:val="-4"/>
          <w:sz w:val="20"/>
          <w:szCs w:val="20"/>
        </w:rPr>
        <w:t>el</w:t>
      </w:r>
      <w:r w:rsidR="00A632EE" w:rsidRPr="00A632EE">
        <w:rPr>
          <w:rFonts w:cstheme="majorHAnsi"/>
          <w:color w:val="000000" w:themeColor="text1"/>
          <w:spacing w:val="-4"/>
          <w:sz w:val="20"/>
          <w:szCs w:val="20"/>
        </w:rPr>
        <w:t xml:space="preserve"> festival internazionale di fotografia</w:t>
      </w:r>
      <w:r w:rsidR="00A632EE" w:rsidRPr="00A632EE">
        <w:rPr>
          <w:rFonts w:cstheme="majorHAnsi"/>
          <w:b/>
          <w:bCs/>
          <w:color w:val="000000" w:themeColor="text1"/>
          <w:spacing w:val="-4"/>
          <w:sz w:val="20"/>
          <w:szCs w:val="20"/>
        </w:rPr>
        <w:t xml:space="preserve"> Cortona On The </w:t>
      </w:r>
      <w:proofErr w:type="spellStart"/>
      <w:r w:rsidR="00A632EE" w:rsidRPr="00A632EE">
        <w:rPr>
          <w:rFonts w:cstheme="majorHAnsi"/>
          <w:b/>
          <w:bCs/>
          <w:color w:val="000000" w:themeColor="text1"/>
          <w:spacing w:val="-4"/>
          <w:sz w:val="20"/>
          <w:szCs w:val="20"/>
        </w:rPr>
        <w:t>Move</w:t>
      </w:r>
      <w:proofErr w:type="spellEnd"/>
      <w:r w:rsidR="00A632EE">
        <w:rPr>
          <w:rFonts w:cstheme="majorHAnsi"/>
          <w:color w:val="000000" w:themeColor="text1"/>
          <w:spacing w:val="-4"/>
          <w:sz w:val="20"/>
          <w:szCs w:val="20"/>
        </w:rPr>
        <w:t>, racconteranno la storia</w:t>
      </w:r>
      <w:r w:rsidR="00A632EE" w:rsidRPr="00A632EE">
        <w:rPr>
          <w:rFonts w:cstheme="majorHAnsi"/>
          <w:color w:val="000000" w:themeColor="text1"/>
          <w:spacing w:val="-4"/>
          <w:sz w:val="20"/>
          <w:szCs w:val="20"/>
        </w:rPr>
        <w:t xml:space="preserve"> del popolo </w:t>
      </w:r>
      <w:r w:rsidR="00A632EE">
        <w:rPr>
          <w:rFonts w:cstheme="majorHAnsi"/>
          <w:color w:val="000000" w:themeColor="text1"/>
          <w:spacing w:val="-4"/>
          <w:sz w:val="20"/>
          <w:szCs w:val="20"/>
        </w:rPr>
        <w:t>che</w:t>
      </w:r>
      <w:r w:rsidR="00A632EE" w:rsidRPr="00A632EE">
        <w:rPr>
          <w:rFonts w:cstheme="majorHAnsi"/>
          <w:color w:val="000000" w:themeColor="text1"/>
          <w:spacing w:val="-4"/>
          <w:sz w:val="20"/>
          <w:szCs w:val="20"/>
        </w:rPr>
        <w:t xml:space="preserve"> ha portato avanti un’azione di rimboschimento dell’</w:t>
      </w:r>
      <w:r w:rsidR="00A632EE" w:rsidRPr="00A632EE">
        <w:rPr>
          <w:rFonts w:cstheme="majorHAnsi"/>
          <w:b/>
          <w:bCs/>
          <w:color w:val="000000" w:themeColor="text1"/>
          <w:spacing w:val="-4"/>
          <w:sz w:val="20"/>
          <w:szCs w:val="20"/>
        </w:rPr>
        <w:t>Amazzonia</w:t>
      </w:r>
      <w:r w:rsidR="00A632EE" w:rsidRPr="00A632EE">
        <w:rPr>
          <w:rFonts w:cstheme="majorHAnsi"/>
          <w:color w:val="000000" w:themeColor="text1"/>
          <w:spacing w:val="-4"/>
          <w:sz w:val="20"/>
          <w:szCs w:val="20"/>
        </w:rPr>
        <w:t xml:space="preserve">, piantando con le sue stesse mani milioni di alberi e coinvolgendo organizzazioni internazionali, star di Hollywood e semplici cittadini per sostenere questa missione. </w:t>
      </w:r>
    </w:p>
    <w:p w14:paraId="2414754A" w14:textId="0251B018" w:rsidR="00E502EB" w:rsidRDefault="00E502EB" w:rsidP="00F037C9">
      <w:pPr>
        <w:pStyle w:val="Titolo2"/>
        <w:shd w:val="clear" w:color="auto" w:fill="FFFFFF"/>
        <w:spacing w:before="0" w:beforeAutospacing="0" w:after="0" w:afterAutospacing="0"/>
        <w:contextualSpacing/>
        <w:rPr>
          <w:rFonts w:asciiTheme="majorHAnsi" w:hAnsiTheme="majorHAnsi" w:cstheme="majorHAnsi"/>
          <w:b w:val="0"/>
          <w:bCs w:val="0"/>
          <w:color w:val="000000" w:themeColor="text1"/>
          <w:spacing w:val="-4"/>
          <w:sz w:val="20"/>
          <w:szCs w:val="20"/>
        </w:rPr>
      </w:pPr>
      <w:r w:rsidRPr="00A02C45">
        <w:rPr>
          <w:rFonts w:asciiTheme="majorHAnsi" w:hAnsiTheme="majorHAnsi" w:cstheme="majorHAnsi"/>
          <w:b w:val="0"/>
          <w:bCs w:val="0"/>
          <w:color w:val="000000" w:themeColor="text1"/>
          <w:spacing w:val="-4"/>
          <w:sz w:val="20"/>
          <w:szCs w:val="20"/>
        </w:rPr>
        <w:t xml:space="preserve">In programma </w:t>
      </w:r>
      <w:r w:rsidR="00A632EE">
        <w:rPr>
          <w:rFonts w:asciiTheme="majorHAnsi" w:hAnsiTheme="majorHAnsi" w:cstheme="majorHAnsi"/>
          <w:b w:val="0"/>
          <w:bCs w:val="0"/>
          <w:color w:val="000000" w:themeColor="text1"/>
          <w:spacing w:val="-4"/>
          <w:sz w:val="20"/>
          <w:szCs w:val="20"/>
        </w:rPr>
        <w:t>nel pomeriggio</w:t>
      </w:r>
      <w:r w:rsidR="00C62317">
        <w:rPr>
          <w:rFonts w:asciiTheme="majorHAnsi" w:hAnsiTheme="majorHAnsi" w:cstheme="majorHAnsi"/>
          <w:b w:val="0"/>
          <w:bCs w:val="0"/>
          <w:color w:val="000000" w:themeColor="text1"/>
          <w:spacing w:val="-4"/>
          <w:sz w:val="20"/>
          <w:szCs w:val="20"/>
        </w:rPr>
        <w:t xml:space="preserve"> anche</w:t>
      </w:r>
      <w:r w:rsidR="00A632EE">
        <w:rPr>
          <w:rFonts w:asciiTheme="majorHAnsi" w:hAnsiTheme="majorHAnsi" w:cstheme="majorHAnsi"/>
          <w:b w:val="0"/>
          <w:bCs w:val="0"/>
          <w:color w:val="000000" w:themeColor="text1"/>
          <w:spacing w:val="-4"/>
          <w:sz w:val="20"/>
          <w:szCs w:val="20"/>
        </w:rPr>
        <w:t xml:space="preserve"> </w:t>
      </w:r>
      <w:r w:rsidRPr="00A02C45">
        <w:rPr>
          <w:rFonts w:asciiTheme="majorHAnsi" w:hAnsiTheme="majorHAnsi" w:cstheme="majorHAnsi"/>
          <w:b w:val="0"/>
          <w:bCs w:val="0"/>
          <w:color w:val="000000" w:themeColor="text1"/>
          <w:spacing w:val="-4"/>
          <w:sz w:val="20"/>
          <w:szCs w:val="20"/>
        </w:rPr>
        <w:t xml:space="preserve">un </w:t>
      </w:r>
      <w:r w:rsidR="00A632EE">
        <w:rPr>
          <w:rFonts w:asciiTheme="majorHAnsi" w:hAnsiTheme="majorHAnsi" w:cstheme="majorHAnsi"/>
          <w:b w:val="0"/>
          <w:bCs w:val="0"/>
          <w:color w:val="000000" w:themeColor="text1"/>
          <w:spacing w:val="-4"/>
          <w:sz w:val="20"/>
          <w:szCs w:val="20"/>
        </w:rPr>
        <w:t>approfondimento sul</w:t>
      </w:r>
      <w:r w:rsidR="00A632EE" w:rsidRPr="00A632EE">
        <w:rPr>
          <w:rFonts w:asciiTheme="majorHAnsi" w:hAnsiTheme="majorHAnsi" w:cstheme="majorHAnsi"/>
          <w:b w:val="0"/>
          <w:bCs w:val="0"/>
          <w:color w:val="000000" w:themeColor="text1"/>
          <w:spacing w:val="-4"/>
          <w:sz w:val="20"/>
          <w:szCs w:val="20"/>
        </w:rPr>
        <w:t xml:space="preserve"> paesaggio come infrastruttura ambientale, </w:t>
      </w:r>
      <w:r w:rsidR="00A632EE">
        <w:rPr>
          <w:rFonts w:asciiTheme="majorHAnsi" w:hAnsiTheme="majorHAnsi" w:cstheme="majorHAnsi"/>
          <w:b w:val="0"/>
          <w:bCs w:val="0"/>
          <w:color w:val="000000" w:themeColor="text1"/>
          <w:spacing w:val="-4"/>
          <w:sz w:val="20"/>
          <w:szCs w:val="20"/>
        </w:rPr>
        <w:t>sul</w:t>
      </w:r>
      <w:r w:rsidR="00A632EE" w:rsidRPr="00A632EE">
        <w:rPr>
          <w:rFonts w:asciiTheme="majorHAnsi" w:hAnsiTheme="majorHAnsi" w:cstheme="majorHAnsi"/>
          <w:b w:val="0"/>
          <w:bCs w:val="0"/>
          <w:color w:val="000000" w:themeColor="text1"/>
          <w:spacing w:val="-4"/>
          <w:sz w:val="20"/>
          <w:szCs w:val="20"/>
        </w:rPr>
        <w:t>la rigenerazione urbana</w:t>
      </w:r>
      <w:r w:rsidR="00A632EE">
        <w:rPr>
          <w:rFonts w:asciiTheme="majorHAnsi" w:hAnsiTheme="majorHAnsi" w:cstheme="majorHAnsi"/>
          <w:b w:val="0"/>
          <w:bCs w:val="0"/>
          <w:color w:val="000000" w:themeColor="text1"/>
          <w:spacing w:val="-4"/>
          <w:sz w:val="20"/>
          <w:szCs w:val="20"/>
        </w:rPr>
        <w:t xml:space="preserve"> e le </w:t>
      </w:r>
      <w:r w:rsidRPr="00A02C45">
        <w:rPr>
          <w:rFonts w:asciiTheme="majorHAnsi" w:hAnsiTheme="majorHAnsi" w:cstheme="majorHAnsi"/>
          <w:b w:val="0"/>
          <w:bCs w:val="0"/>
          <w:color w:val="000000" w:themeColor="text1"/>
          <w:spacing w:val="-4"/>
          <w:sz w:val="20"/>
          <w:szCs w:val="20"/>
        </w:rPr>
        <w:t>aree interne</w:t>
      </w:r>
      <w:r w:rsidR="00A632EE">
        <w:rPr>
          <w:rFonts w:asciiTheme="majorHAnsi" w:hAnsiTheme="majorHAnsi" w:cstheme="majorHAnsi"/>
          <w:b w:val="0"/>
          <w:bCs w:val="0"/>
          <w:color w:val="000000" w:themeColor="text1"/>
          <w:spacing w:val="-4"/>
          <w:sz w:val="20"/>
          <w:szCs w:val="20"/>
        </w:rPr>
        <w:t xml:space="preserve"> del nostro Paese dal titolo</w:t>
      </w:r>
      <w:r w:rsidRPr="00A02C45">
        <w:rPr>
          <w:rFonts w:asciiTheme="majorHAnsi" w:hAnsiTheme="majorHAnsi" w:cstheme="majorHAnsi"/>
          <w:b w:val="0"/>
          <w:bCs w:val="0"/>
          <w:color w:val="000000" w:themeColor="text1"/>
          <w:spacing w:val="-4"/>
          <w:sz w:val="20"/>
          <w:szCs w:val="20"/>
        </w:rPr>
        <w:t xml:space="preserve"> </w:t>
      </w:r>
      <w:r w:rsidR="00A632EE">
        <w:rPr>
          <w:rFonts w:asciiTheme="majorHAnsi" w:hAnsiTheme="majorHAnsi" w:cstheme="majorHAnsi"/>
          <w:b w:val="0"/>
          <w:bCs w:val="0"/>
          <w:color w:val="000000" w:themeColor="text1"/>
          <w:spacing w:val="-4"/>
          <w:sz w:val="20"/>
          <w:szCs w:val="20"/>
        </w:rPr>
        <w:t>“</w:t>
      </w:r>
      <w:r w:rsidR="005B4732" w:rsidRPr="00A02C45">
        <w:rPr>
          <w:rFonts w:asciiTheme="majorHAnsi" w:hAnsiTheme="majorHAnsi" w:cstheme="majorHAnsi"/>
          <w:b w:val="0"/>
          <w:bCs w:val="0"/>
          <w:color w:val="000000" w:themeColor="text1"/>
          <w:spacing w:val="-4"/>
          <w:sz w:val="20"/>
          <w:szCs w:val="20"/>
        </w:rPr>
        <w:t>Sostenibilità ambientale e coesione territoriale</w:t>
      </w:r>
      <w:r w:rsidR="00A632EE">
        <w:rPr>
          <w:rFonts w:asciiTheme="majorHAnsi" w:hAnsiTheme="majorHAnsi" w:cstheme="majorHAnsi"/>
          <w:b w:val="0"/>
          <w:bCs w:val="0"/>
          <w:color w:val="000000" w:themeColor="text1"/>
          <w:spacing w:val="-4"/>
          <w:sz w:val="20"/>
          <w:szCs w:val="20"/>
        </w:rPr>
        <w:t>”.</w:t>
      </w:r>
      <w:r w:rsidR="005B4732" w:rsidRPr="00A02C45">
        <w:rPr>
          <w:rFonts w:asciiTheme="majorHAnsi" w:hAnsiTheme="majorHAnsi" w:cstheme="majorHAnsi"/>
          <w:b w:val="0"/>
          <w:bCs w:val="0"/>
          <w:color w:val="000000" w:themeColor="text1"/>
          <w:spacing w:val="-4"/>
          <w:sz w:val="20"/>
          <w:szCs w:val="20"/>
        </w:rPr>
        <w:t xml:space="preserve"> </w:t>
      </w:r>
      <w:r w:rsidR="00A632EE" w:rsidRPr="00A632EE">
        <w:rPr>
          <w:rFonts w:asciiTheme="majorHAnsi" w:hAnsiTheme="majorHAnsi" w:cstheme="majorHAnsi"/>
          <w:color w:val="000000" w:themeColor="text1"/>
          <w:spacing w:val="-4"/>
          <w:sz w:val="20"/>
          <w:szCs w:val="20"/>
        </w:rPr>
        <w:t>Rosario Pavia</w:t>
      </w:r>
      <w:r w:rsidR="00A632EE" w:rsidRPr="00A632EE">
        <w:rPr>
          <w:rFonts w:asciiTheme="majorHAnsi" w:hAnsiTheme="majorHAnsi" w:cstheme="majorHAnsi"/>
          <w:b w:val="0"/>
          <w:bCs w:val="0"/>
          <w:color w:val="000000" w:themeColor="text1"/>
          <w:spacing w:val="-4"/>
          <w:sz w:val="20"/>
          <w:szCs w:val="20"/>
        </w:rPr>
        <w:t xml:space="preserve">, docente di urbanistica, autore e membro del Comitato scientifico </w:t>
      </w:r>
      <w:r w:rsidR="00A632EE" w:rsidRPr="00A632EE">
        <w:rPr>
          <w:rFonts w:asciiTheme="majorHAnsi" w:hAnsiTheme="majorHAnsi" w:cstheme="majorHAnsi"/>
          <w:color w:val="000000" w:themeColor="text1"/>
          <w:spacing w:val="-4"/>
          <w:sz w:val="20"/>
          <w:szCs w:val="20"/>
        </w:rPr>
        <w:t>I</w:t>
      </w:r>
      <w:r w:rsidR="00A632EE">
        <w:rPr>
          <w:rFonts w:asciiTheme="majorHAnsi" w:hAnsiTheme="majorHAnsi" w:cstheme="majorHAnsi"/>
          <w:color w:val="000000" w:themeColor="text1"/>
          <w:spacing w:val="-4"/>
          <w:sz w:val="20"/>
          <w:szCs w:val="20"/>
        </w:rPr>
        <w:t>n</w:t>
      </w:r>
      <w:r w:rsidR="00A632EE" w:rsidRPr="00A632EE">
        <w:rPr>
          <w:rFonts w:asciiTheme="majorHAnsi" w:hAnsiTheme="majorHAnsi" w:cstheme="majorHAnsi"/>
          <w:color w:val="000000" w:themeColor="text1"/>
          <w:spacing w:val="-4"/>
          <w:sz w:val="20"/>
          <w:szCs w:val="20"/>
        </w:rPr>
        <w:t>/</w:t>
      </w:r>
      <w:proofErr w:type="spellStart"/>
      <w:r w:rsidR="00A632EE" w:rsidRPr="00A632EE">
        <w:rPr>
          <w:rFonts w:asciiTheme="majorHAnsi" w:hAnsiTheme="majorHAnsi" w:cstheme="majorHAnsi"/>
          <w:color w:val="000000" w:themeColor="text1"/>
          <w:spacing w:val="-4"/>
          <w:sz w:val="20"/>
          <w:szCs w:val="20"/>
        </w:rPr>
        <w:t>A</w:t>
      </w:r>
      <w:r w:rsidR="00A632EE">
        <w:rPr>
          <w:rFonts w:asciiTheme="majorHAnsi" w:hAnsiTheme="majorHAnsi" w:cstheme="majorHAnsi"/>
          <w:color w:val="000000" w:themeColor="text1"/>
          <w:spacing w:val="-4"/>
          <w:sz w:val="20"/>
          <w:szCs w:val="20"/>
        </w:rPr>
        <w:t>rch</w:t>
      </w:r>
      <w:proofErr w:type="spellEnd"/>
      <w:r w:rsidR="00A632EE" w:rsidRPr="00A632EE">
        <w:rPr>
          <w:rFonts w:asciiTheme="majorHAnsi" w:hAnsiTheme="majorHAnsi" w:cstheme="majorHAnsi"/>
          <w:b w:val="0"/>
          <w:bCs w:val="0"/>
          <w:color w:val="000000" w:themeColor="text1"/>
          <w:spacing w:val="-4"/>
          <w:sz w:val="20"/>
          <w:szCs w:val="20"/>
        </w:rPr>
        <w:t xml:space="preserve">, dialoga con </w:t>
      </w:r>
      <w:r w:rsidR="00A632EE" w:rsidRPr="00A632EE">
        <w:rPr>
          <w:rFonts w:asciiTheme="majorHAnsi" w:hAnsiTheme="majorHAnsi" w:cstheme="majorHAnsi"/>
          <w:color w:val="000000" w:themeColor="text1"/>
          <w:spacing w:val="-4"/>
          <w:sz w:val="20"/>
          <w:szCs w:val="20"/>
        </w:rPr>
        <w:t>Enrico Giovannini</w:t>
      </w:r>
      <w:r w:rsidR="00A632EE" w:rsidRPr="00A632EE">
        <w:rPr>
          <w:rFonts w:asciiTheme="majorHAnsi" w:hAnsiTheme="majorHAnsi" w:cstheme="majorHAnsi"/>
          <w:b w:val="0"/>
          <w:bCs w:val="0"/>
          <w:color w:val="000000" w:themeColor="text1"/>
          <w:spacing w:val="-4"/>
          <w:sz w:val="20"/>
          <w:szCs w:val="20"/>
        </w:rPr>
        <w:t>, economista</w:t>
      </w:r>
      <w:r w:rsidR="00A632EE">
        <w:rPr>
          <w:rFonts w:asciiTheme="majorHAnsi" w:hAnsiTheme="majorHAnsi" w:cstheme="majorHAnsi"/>
          <w:b w:val="0"/>
          <w:bCs w:val="0"/>
          <w:color w:val="000000" w:themeColor="text1"/>
          <w:spacing w:val="-4"/>
          <w:sz w:val="20"/>
          <w:szCs w:val="20"/>
        </w:rPr>
        <w:t xml:space="preserve"> e</w:t>
      </w:r>
      <w:r w:rsidR="00A632EE" w:rsidRPr="00A632EE">
        <w:rPr>
          <w:rFonts w:asciiTheme="majorHAnsi" w:hAnsiTheme="majorHAnsi" w:cstheme="majorHAnsi"/>
          <w:b w:val="0"/>
          <w:bCs w:val="0"/>
          <w:color w:val="000000" w:themeColor="text1"/>
          <w:spacing w:val="-4"/>
          <w:sz w:val="20"/>
          <w:szCs w:val="20"/>
        </w:rPr>
        <w:t xml:space="preserve"> accademico, già </w:t>
      </w:r>
      <w:r w:rsidR="00A632EE" w:rsidRPr="00A632EE">
        <w:rPr>
          <w:rFonts w:asciiTheme="majorHAnsi" w:hAnsiTheme="majorHAnsi" w:cstheme="majorHAnsi"/>
          <w:color w:val="000000" w:themeColor="text1"/>
          <w:spacing w:val="-4"/>
          <w:sz w:val="20"/>
          <w:szCs w:val="20"/>
        </w:rPr>
        <w:t>Ministro delle infrastrutture e della mobilità sostenibili</w:t>
      </w:r>
      <w:r w:rsidR="00A632EE" w:rsidRPr="00A632EE">
        <w:rPr>
          <w:rFonts w:asciiTheme="majorHAnsi" w:hAnsiTheme="majorHAnsi" w:cstheme="majorHAnsi"/>
          <w:b w:val="0"/>
          <w:bCs w:val="0"/>
          <w:color w:val="000000" w:themeColor="text1"/>
          <w:spacing w:val="-4"/>
          <w:sz w:val="20"/>
          <w:szCs w:val="20"/>
        </w:rPr>
        <w:t xml:space="preserve"> (2021-2022) e </w:t>
      </w:r>
      <w:r w:rsidR="00A632EE" w:rsidRPr="00A632EE">
        <w:rPr>
          <w:rFonts w:asciiTheme="majorHAnsi" w:hAnsiTheme="majorHAnsi" w:cstheme="majorHAnsi"/>
          <w:color w:val="000000" w:themeColor="text1"/>
          <w:spacing w:val="-4"/>
          <w:sz w:val="20"/>
          <w:szCs w:val="20"/>
        </w:rPr>
        <w:t>del lavoro e delle politiche sociali</w:t>
      </w:r>
      <w:r w:rsidR="00A632EE" w:rsidRPr="00A632EE">
        <w:rPr>
          <w:rFonts w:asciiTheme="majorHAnsi" w:hAnsiTheme="majorHAnsi" w:cstheme="majorHAnsi"/>
          <w:b w:val="0"/>
          <w:bCs w:val="0"/>
          <w:color w:val="000000" w:themeColor="text1"/>
          <w:spacing w:val="-4"/>
          <w:sz w:val="20"/>
          <w:szCs w:val="20"/>
        </w:rPr>
        <w:t xml:space="preserve"> (2013-2014), oggi coordinatore scientifico di </w:t>
      </w:r>
      <w:r w:rsidR="00A632EE" w:rsidRPr="00A632EE">
        <w:rPr>
          <w:rFonts w:asciiTheme="majorHAnsi" w:hAnsiTheme="majorHAnsi" w:cstheme="majorHAnsi"/>
          <w:color w:val="000000" w:themeColor="text1"/>
          <w:spacing w:val="-4"/>
          <w:sz w:val="20"/>
          <w:szCs w:val="20"/>
        </w:rPr>
        <w:t>ASVIS</w:t>
      </w:r>
      <w:r w:rsidR="00A632EE" w:rsidRPr="00A632EE">
        <w:rPr>
          <w:rFonts w:asciiTheme="majorHAnsi" w:hAnsiTheme="majorHAnsi" w:cstheme="majorHAnsi"/>
          <w:b w:val="0"/>
          <w:bCs w:val="0"/>
          <w:color w:val="000000" w:themeColor="text1"/>
          <w:spacing w:val="-4"/>
          <w:sz w:val="20"/>
          <w:szCs w:val="20"/>
        </w:rPr>
        <w:t xml:space="preserve"> </w:t>
      </w:r>
      <w:r w:rsidR="00A632EE">
        <w:rPr>
          <w:rFonts w:asciiTheme="majorHAnsi" w:hAnsiTheme="majorHAnsi" w:cstheme="majorHAnsi"/>
          <w:b w:val="0"/>
          <w:bCs w:val="0"/>
          <w:color w:val="000000" w:themeColor="text1"/>
          <w:spacing w:val="-4"/>
          <w:sz w:val="20"/>
          <w:szCs w:val="20"/>
        </w:rPr>
        <w:t>(</w:t>
      </w:r>
      <w:r w:rsidR="00A632EE" w:rsidRPr="00A632EE">
        <w:rPr>
          <w:rFonts w:asciiTheme="majorHAnsi" w:hAnsiTheme="majorHAnsi" w:cstheme="majorHAnsi"/>
          <w:b w:val="0"/>
          <w:bCs w:val="0"/>
          <w:color w:val="000000" w:themeColor="text1"/>
          <w:spacing w:val="-4"/>
          <w:sz w:val="20"/>
          <w:szCs w:val="20"/>
        </w:rPr>
        <w:t>Alleanza Italiana per lo Sviluppo Sostenibile</w:t>
      </w:r>
      <w:r w:rsidR="00A632EE">
        <w:rPr>
          <w:rFonts w:asciiTheme="majorHAnsi" w:hAnsiTheme="majorHAnsi" w:cstheme="majorHAnsi"/>
          <w:b w:val="0"/>
          <w:bCs w:val="0"/>
          <w:color w:val="000000" w:themeColor="text1"/>
          <w:spacing w:val="-4"/>
          <w:sz w:val="20"/>
          <w:szCs w:val="20"/>
        </w:rPr>
        <w:t>),</w:t>
      </w:r>
      <w:r w:rsidR="00A632EE" w:rsidRPr="00A632EE">
        <w:rPr>
          <w:rFonts w:asciiTheme="majorHAnsi" w:hAnsiTheme="majorHAnsi" w:cstheme="majorHAnsi"/>
          <w:b w:val="0"/>
          <w:bCs w:val="0"/>
          <w:color w:val="000000" w:themeColor="text1"/>
          <w:spacing w:val="-4"/>
          <w:sz w:val="20"/>
          <w:szCs w:val="20"/>
        </w:rPr>
        <w:t xml:space="preserve"> di cui è cofondator</w:t>
      </w:r>
      <w:r w:rsidR="00A632EE">
        <w:rPr>
          <w:rFonts w:asciiTheme="majorHAnsi" w:hAnsiTheme="majorHAnsi" w:cstheme="majorHAnsi"/>
          <w:b w:val="0"/>
          <w:bCs w:val="0"/>
          <w:color w:val="000000" w:themeColor="text1"/>
          <w:spacing w:val="-4"/>
          <w:sz w:val="20"/>
          <w:szCs w:val="20"/>
        </w:rPr>
        <w:t>e.</w:t>
      </w:r>
      <w:r w:rsidR="00A632EE" w:rsidRPr="00A632EE">
        <w:rPr>
          <w:rFonts w:asciiTheme="majorHAnsi" w:hAnsiTheme="majorHAnsi" w:cstheme="majorHAnsi"/>
          <w:b w:val="0"/>
          <w:bCs w:val="0"/>
          <w:color w:val="000000" w:themeColor="text1"/>
          <w:spacing w:val="-4"/>
          <w:sz w:val="20"/>
          <w:szCs w:val="20"/>
        </w:rPr>
        <w:t xml:space="preserve"> </w:t>
      </w:r>
    </w:p>
    <w:p w14:paraId="779B528D" w14:textId="77777777" w:rsidR="00F037C9" w:rsidRPr="00A02C45" w:rsidRDefault="00F037C9" w:rsidP="00F037C9">
      <w:pPr>
        <w:pStyle w:val="Titolo2"/>
        <w:shd w:val="clear" w:color="auto" w:fill="FFFFFF"/>
        <w:spacing w:before="0" w:beforeAutospacing="0" w:after="0" w:afterAutospacing="0"/>
        <w:contextualSpacing/>
        <w:rPr>
          <w:rFonts w:asciiTheme="majorHAnsi" w:hAnsiTheme="majorHAnsi" w:cstheme="majorHAnsi"/>
          <w:b w:val="0"/>
          <w:bCs w:val="0"/>
          <w:color w:val="000000" w:themeColor="text1"/>
          <w:spacing w:val="-4"/>
          <w:sz w:val="20"/>
          <w:szCs w:val="20"/>
        </w:rPr>
      </w:pPr>
    </w:p>
    <w:p w14:paraId="3731174E" w14:textId="7B539243" w:rsidR="00E502EB" w:rsidRPr="00A02C45" w:rsidRDefault="00E502EB" w:rsidP="00F037C9">
      <w:pPr>
        <w:contextualSpacing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02C45">
        <w:rPr>
          <w:rFonts w:asciiTheme="majorHAnsi" w:hAnsiTheme="majorHAnsi" w:cstheme="majorHAnsi"/>
          <w:color w:val="000000" w:themeColor="text1"/>
          <w:spacing w:val="-4"/>
          <w:sz w:val="20"/>
          <w:szCs w:val="20"/>
          <w:shd w:val="clear" w:color="auto" w:fill="FFFFFF"/>
        </w:rPr>
        <w:t>Per concludere l</w:t>
      </w:r>
      <w:r w:rsidR="00C62317">
        <w:rPr>
          <w:rFonts w:asciiTheme="majorHAnsi" w:hAnsiTheme="majorHAnsi" w:cstheme="majorHAnsi"/>
          <w:color w:val="000000" w:themeColor="text1"/>
          <w:spacing w:val="-4"/>
          <w:sz w:val="20"/>
          <w:szCs w:val="20"/>
          <w:shd w:val="clear" w:color="auto" w:fill="FFFFFF"/>
        </w:rPr>
        <w:t>a giornata lo</w:t>
      </w:r>
      <w:r w:rsidRPr="00A02C45">
        <w:rPr>
          <w:rFonts w:asciiTheme="majorHAnsi" w:hAnsiTheme="majorHAnsi" w:cstheme="majorHAnsi"/>
          <w:color w:val="000000" w:themeColor="text1"/>
          <w:spacing w:val="-4"/>
          <w:sz w:val="20"/>
          <w:szCs w:val="20"/>
          <w:shd w:val="clear" w:color="auto" w:fill="FFFFFF"/>
        </w:rPr>
        <w:t xml:space="preserve"> spettacolo-</w:t>
      </w:r>
      <w:r w:rsidRPr="00E502EB">
        <w:rPr>
          <w:rFonts w:asciiTheme="majorHAnsi" w:hAnsiTheme="majorHAnsi" w:cstheme="majorHAnsi"/>
          <w:color w:val="000000" w:themeColor="text1"/>
          <w:spacing w:val="-4"/>
          <w:sz w:val="20"/>
          <w:szCs w:val="20"/>
          <w:shd w:val="clear" w:color="auto" w:fill="FFFFFF"/>
        </w:rPr>
        <w:t>performance “</w:t>
      </w:r>
      <w:r w:rsidRPr="00A632EE">
        <w:rPr>
          <w:rFonts w:asciiTheme="majorHAnsi" w:hAnsiTheme="majorHAnsi" w:cstheme="majorHAnsi"/>
          <w:b/>
          <w:bCs/>
          <w:color w:val="000000" w:themeColor="text1"/>
          <w:spacing w:val="-4"/>
          <w:sz w:val="20"/>
          <w:szCs w:val="20"/>
          <w:shd w:val="clear" w:color="auto" w:fill="FFFFFF"/>
        </w:rPr>
        <w:t>Radici</w:t>
      </w:r>
      <w:r w:rsidRPr="00E502EB">
        <w:rPr>
          <w:rFonts w:asciiTheme="majorHAnsi" w:hAnsiTheme="majorHAnsi" w:cstheme="majorHAnsi"/>
          <w:color w:val="000000" w:themeColor="text1"/>
          <w:spacing w:val="-4"/>
          <w:sz w:val="20"/>
          <w:szCs w:val="20"/>
          <w:shd w:val="clear" w:color="auto" w:fill="FFFFFF"/>
        </w:rPr>
        <w:t xml:space="preserve">” di </w:t>
      </w:r>
      <w:r w:rsidRPr="00A632EE">
        <w:rPr>
          <w:rFonts w:asciiTheme="majorHAnsi" w:hAnsiTheme="majorHAnsi" w:cstheme="majorHAnsi"/>
          <w:b/>
          <w:bCs/>
          <w:color w:val="000000" w:themeColor="text1"/>
          <w:spacing w:val="-4"/>
          <w:sz w:val="20"/>
          <w:szCs w:val="20"/>
          <w:shd w:val="clear" w:color="auto" w:fill="FFFFFF"/>
        </w:rPr>
        <w:t>Marco Nereo Rotelli</w:t>
      </w:r>
      <w:r w:rsidRPr="00E502EB">
        <w:rPr>
          <w:rFonts w:asciiTheme="majorHAnsi" w:hAnsiTheme="majorHAnsi" w:cstheme="majorHAnsi"/>
          <w:color w:val="000000" w:themeColor="text1"/>
          <w:spacing w:val="-4"/>
          <w:sz w:val="20"/>
          <w:szCs w:val="20"/>
          <w:shd w:val="clear" w:color="auto" w:fill="FFFFFF"/>
        </w:rPr>
        <w:t xml:space="preserve"> e </w:t>
      </w:r>
      <w:r w:rsidRPr="00A632EE">
        <w:rPr>
          <w:rFonts w:asciiTheme="majorHAnsi" w:hAnsiTheme="majorHAnsi" w:cstheme="majorHAnsi"/>
          <w:b/>
          <w:bCs/>
          <w:color w:val="000000" w:themeColor="text1"/>
          <w:spacing w:val="-4"/>
          <w:sz w:val="20"/>
          <w:szCs w:val="20"/>
          <w:shd w:val="clear" w:color="auto" w:fill="FFFFFF"/>
        </w:rPr>
        <w:t>Valerio Magrelli</w:t>
      </w:r>
      <w:r w:rsidRPr="00E502EB">
        <w:rPr>
          <w:rFonts w:asciiTheme="majorHAnsi" w:hAnsiTheme="majorHAnsi" w:cstheme="majorHAnsi"/>
          <w:color w:val="000000" w:themeColor="text1"/>
          <w:spacing w:val="-4"/>
          <w:sz w:val="20"/>
          <w:szCs w:val="20"/>
          <w:shd w:val="clear" w:color="auto" w:fill="FFFFFF"/>
        </w:rPr>
        <w:t xml:space="preserve"> </w:t>
      </w:r>
      <w:r w:rsidR="00C62317">
        <w:rPr>
          <w:rFonts w:asciiTheme="majorHAnsi" w:hAnsiTheme="majorHAnsi" w:cstheme="majorHAnsi"/>
          <w:color w:val="000000" w:themeColor="text1"/>
          <w:spacing w:val="-4"/>
          <w:sz w:val="20"/>
          <w:szCs w:val="20"/>
          <w:shd w:val="clear" w:color="auto" w:fill="FFFFFF"/>
        </w:rPr>
        <w:t xml:space="preserve">che </w:t>
      </w:r>
      <w:r w:rsidRPr="00E502EB">
        <w:rPr>
          <w:rFonts w:asciiTheme="majorHAnsi" w:hAnsiTheme="majorHAnsi" w:cstheme="majorHAnsi"/>
          <w:color w:val="000000" w:themeColor="text1"/>
          <w:spacing w:val="-4"/>
          <w:sz w:val="20"/>
          <w:szCs w:val="20"/>
          <w:shd w:val="clear" w:color="auto" w:fill="FFFFFF"/>
        </w:rPr>
        <w:t>prevede un intervento live alla lavagna luminosa di Rotelli, con proiezione di un video dedicato ai problemi climatici che affliggono il nostro pianeta e una lettura poetica di Magrelli che con le sue poesie ci offrirà uno sguardo sulla vita.</w:t>
      </w:r>
    </w:p>
    <w:p w14:paraId="5ED24949" w14:textId="77777777" w:rsidR="007F5556" w:rsidRPr="00E82D7E" w:rsidRDefault="007F5556" w:rsidP="00E5371B">
      <w:pPr>
        <w:rPr>
          <w:rFonts w:asciiTheme="majorHAnsi" w:hAnsiTheme="majorHAnsi" w:cstheme="majorHAnsi"/>
          <w:sz w:val="20"/>
          <w:szCs w:val="20"/>
        </w:rPr>
      </w:pPr>
    </w:p>
    <w:p w14:paraId="17F18936" w14:textId="3347A6AF" w:rsidR="00E92D20" w:rsidRDefault="00E5371B" w:rsidP="00E5371B">
      <w:pPr>
        <w:rPr>
          <w:rFonts w:asciiTheme="majorHAnsi" w:hAnsiTheme="majorHAnsi" w:cstheme="majorHAnsi"/>
          <w:sz w:val="20"/>
          <w:szCs w:val="20"/>
        </w:rPr>
      </w:pPr>
      <w:r w:rsidRPr="00AA494D">
        <w:rPr>
          <w:rFonts w:asciiTheme="majorHAnsi" w:hAnsiTheme="majorHAnsi" w:cstheme="majorHAnsi"/>
          <w:sz w:val="20"/>
          <w:szCs w:val="20"/>
        </w:rPr>
        <w:t xml:space="preserve">Sette giorni </w:t>
      </w:r>
      <w:r w:rsidR="004D49AD" w:rsidRPr="00AA494D">
        <w:rPr>
          <w:rFonts w:asciiTheme="majorHAnsi" w:hAnsiTheme="majorHAnsi" w:cstheme="majorHAnsi"/>
          <w:sz w:val="20"/>
          <w:szCs w:val="20"/>
        </w:rPr>
        <w:t>di iniziative che</w:t>
      </w:r>
      <w:r w:rsidRPr="00AA494D">
        <w:rPr>
          <w:rFonts w:asciiTheme="majorHAnsi" w:hAnsiTheme="majorHAnsi" w:cstheme="majorHAnsi"/>
          <w:sz w:val="20"/>
          <w:szCs w:val="20"/>
        </w:rPr>
        <w:t xml:space="preserve"> portano migliaia di visitatori, giornalisti e professionisti a confrontarsi</w:t>
      </w:r>
      <w:r w:rsidR="004D49AD" w:rsidRPr="00AA494D">
        <w:rPr>
          <w:rFonts w:asciiTheme="majorHAnsi" w:hAnsiTheme="majorHAnsi" w:cstheme="majorHAnsi"/>
          <w:sz w:val="20"/>
          <w:szCs w:val="20"/>
        </w:rPr>
        <w:t>, per costruire una</w:t>
      </w:r>
      <w:r w:rsidR="00E92D20" w:rsidRPr="00AA494D">
        <w:rPr>
          <w:rFonts w:asciiTheme="majorHAnsi" w:hAnsiTheme="majorHAnsi" w:cstheme="majorHAnsi"/>
          <w:sz w:val="20"/>
          <w:szCs w:val="20"/>
        </w:rPr>
        <w:t xml:space="preserve"> cultura della sostenibilità argomentata e consapevole, attraverso un processo di analisi delle principali tematiche ambientali su differenti scale, per disegnare</w:t>
      </w:r>
      <w:r w:rsidR="004D49AD" w:rsidRPr="00AA494D">
        <w:rPr>
          <w:rFonts w:asciiTheme="majorHAnsi" w:hAnsiTheme="majorHAnsi" w:cstheme="majorHAnsi"/>
          <w:sz w:val="20"/>
          <w:szCs w:val="20"/>
        </w:rPr>
        <w:t xml:space="preserve"> insieme</w:t>
      </w:r>
      <w:r w:rsidR="00E92D20" w:rsidRPr="00AA494D">
        <w:rPr>
          <w:rFonts w:asciiTheme="majorHAnsi" w:hAnsiTheme="majorHAnsi" w:cstheme="majorHAnsi"/>
          <w:sz w:val="20"/>
          <w:szCs w:val="20"/>
        </w:rPr>
        <w:t xml:space="preserve"> il futuro dei centri urbani e dei territori.</w:t>
      </w:r>
      <w:r w:rsidR="00E92D20" w:rsidRPr="007C2314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DB2AEFA" w14:textId="77777777" w:rsidR="00C16F84" w:rsidRDefault="00C16F84" w:rsidP="00C967C4">
      <w:pPr>
        <w:rPr>
          <w:rFonts w:asciiTheme="majorHAnsi" w:hAnsiTheme="majorHAnsi" w:cstheme="majorHAnsi"/>
          <w:sz w:val="20"/>
          <w:szCs w:val="20"/>
        </w:rPr>
      </w:pPr>
    </w:p>
    <w:p w14:paraId="6BF6BCBC" w14:textId="0D857B32" w:rsidR="00AF7F1E" w:rsidRDefault="00AF7F1E" w:rsidP="00AF7F1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Il festival è </w:t>
      </w:r>
      <w:r w:rsidRPr="007C2314">
        <w:rPr>
          <w:rFonts w:asciiTheme="majorHAnsi" w:hAnsiTheme="majorHAnsi" w:cstheme="majorHAnsi"/>
          <w:sz w:val="20"/>
          <w:szCs w:val="20"/>
        </w:rPr>
        <w:t xml:space="preserve">organizzato dalla </w:t>
      </w:r>
      <w:r w:rsidRPr="007C2314">
        <w:rPr>
          <w:rFonts w:asciiTheme="majorHAnsi" w:hAnsiTheme="majorHAnsi" w:cstheme="majorHAnsi"/>
          <w:b/>
          <w:bCs/>
          <w:sz w:val="20"/>
          <w:szCs w:val="20"/>
        </w:rPr>
        <w:t>Fondazione Guglielmo Giordano</w:t>
      </w:r>
      <w:r w:rsidRPr="007C2314">
        <w:rPr>
          <w:rFonts w:asciiTheme="majorHAnsi" w:hAnsiTheme="majorHAnsi" w:cstheme="majorHAnsi"/>
          <w:sz w:val="20"/>
          <w:szCs w:val="20"/>
        </w:rPr>
        <w:t xml:space="preserve"> e promosso dall’</w:t>
      </w:r>
      <w:r w:rsidRPr="007C2314">
        <w:rPr>
          <w:rFonts w:asciiTheme="majorHAnsi" w:hAnsiTheme="majorHAnsi" w:cstheme="majorHAnsi"/>
          <w:b/>
          <w:bCs/>
          <w:sz w:val="20"/>
          <w:szCs w:val="20"/>
        </w:rPr>
        <w:t xml:space="preserve">Istituto Nazionale di Architettura </w:t>
      </w:r>
      <w:r w:rsidRPr="007C2314">
        <w:rPr>
          <w:rFonts w:asciiTheme="majorHAnsi" w:hAnsiTheme="majorHAnsi" w:cstheme="majorHAnsi"/>
          <w:sz w:val="20"/>
          <w:szCs w:val="20"/>
        </w:rPr>
        <w:t xml:space="preserve">e dalla </w:t>
      </w:r>
      <w:r w:rsidRPr="007C2314">
        <w:rPr>
          <w:rFonts w:asciiTheme="majorHAnsi" w:hAnsiTheme="majorHAnsi" w:cstheme="majorHAnsi"/>
          <w:b/>
          <w:bCs/>
          <w:sz w:val="20"/>
          <w:szCs w:val="20"/>
        </w:rPr>
        <w:t>Fondazione Umbra per l’Architettura</w:t>
      </w:r>
      <w:r w:rsidRPr="007C2314">
        <w:rPr>
          <w:rFonts w:asciiTheme="majorHAnsi" w:hAnsiTheme="majorHAnsi" w:cstheme="majorHAnsi"/>
          <w:sz w:val="20"/>
          <w:szCs w:val="20"/>
        </w:rPr>
        <w:t>, con il sostegno della Regione Umbria, della Provincia di Perugia, della Fondazione Perugia, del Comune di Perugia e del Comune di Assisi</w:t>
      </w:r>
      <w:r>
        <w:rPr>
          <w:rFonts w:asciiTheme="majorHAnsi" w:hAnsiTheme="majorHAnsi" w:cstheme="majorHAnsi"/>
          <w:sz w:val="20"/>
          <w:szCs w:val="20"/>
        </w:rPr>
        <w:t>, ed è</w:t>
      </w:r>
      <w:r w:rsidRPr="007C2314">
        <w:rPr>
          <w:rFonts w:asciiTheme="majorHAnsi" w:hAnsiTheme="majorHAnsi" w:cstheme="majorHAnsi"/>
          <w:sz w:val="20"/>
          <w:szCs w:val="20"/>
        </w:rPr>
        <w:t xml:space="preserve"> tra i progetti vincitori della seconda edizione del Festival Architettura, promosso dalla Direzione Generale Creatività Contemporanea del Ministero della Cultura</w:t>
      </w:r>
      <w:r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71CD4C58" w14:textId="77777777" w:rsidR="00AF7F1E" w:rsidRPr="00C967C4" w:rsidRDefault="00AF7F1E" w:rsidP="00C967C4">
      <w:pPr>
        <w:rPr>
          <w:rFonts w:asciiTheme="majorHAnsi" w:hAnsiTheme="majorHAnsi" w:cstheme="majorHAnsi"/>
          <w:sz w:val="20"/>
          <w:szCs w:val="20"/>
        </w:rPr>
      </w:pPr>
    </w:p>
    <w:p w14:paraId="55CA1496" w14:textId="7991668F" w:rsidR="00E92D20" w:rsidRPr="007C2314" w:rsidRDefault="00E92D20" w:rsidP="00E92D20">
      <w:pPr>
        <w:rPr>
          <w:rFonts w:asciiTheme="majorHAnsi" w:hAnsiTheme="majorHAnsi" w:cstheme="majorHAnsi"/>
          <w:sz w:val="20"/>
          <w:szCs w:val="20"/>
        </w:rPr>
      </w:pPr>
    </w:p>
    <w:p w14:paraId="042D750F" w14:textId="77777777" w:rsidR="00E5371B" w:rsidRDefault="00E5371B" w:rsidP="00E5371B">
      <w:pPr>
        <w:rPr>
          <w:rStyle w:val="Collegamentoipertestuale"/>
          <w:rFonts w:asciiTheme="majorHAnsi" w:hAnsiTheme="majorHAnsi" w:cstheme="majorHAnsi"/>
          <w:sz w:val="20"/>
          <w:szCs w:val="20"/>
        </w:rPr>
      </w:pPr>
      <w:r w:rsidRPr="007C2314">
        <w:rPr>
          <w:rFonts w:asciiTheme="majorHAnsi" w:hAnsiTheme="majorHAnsi" w:cstheme="majorHAnsi"/>
          <w:sz w:val="20"/>
          <w:szCs w:val="20"/>
        </w:rPr>
        <w:t xml:space="preserve">Il programma definitivo del festival è disponibile sul sito </w:t>
      </w:r>
      <w:hyperlink r:id="rId6" w:history="1">
        <w:r w:rsidRPr="007C2314">
          <w:rPr>
            <w:rStyle w:val="Collegamentoipertestuale"/>
            <w:rFonts w:asciiTheme="majorHAnsi" w:hAnsiTheme="majorHAnsi" w:cstheme="majorHAnsi"/>
            <w:sz w:val="20"/>
            <w:szCs w:val="20"/>
          </w:rPr>
          <w:t>https://seed360.org/programma/</w:t>
        </w:r>
      </w:hyperlink>
    </w:p>
    <w:p w14:paraId="3AFC3CD6" w14:textId="77777777" w:rsidR="00C16F84" w:rsidRDefault="00C16F84" w:rsidP="00E5371B">
      <w:pPr>
        <w:rPr>
          <w:rStyle w:val="Collegamentoipertestuale"/>
          <w:rFonts w:asciiTheme="majorHAnsi" w:hAnsiTheme="majorHAnsi" w:cstheme="majorHAnsi"/>
          <w:sz w:val="20"/>
          <w:szCs w:val="20"/>
        </w:rPr>
      </w:pPr>
    </w:p>
    <w:p w14:paraId="06624664" w14:textId="44E47515" w:rsidR="00116946" w:rsidRDefault="00057746" w:rsidP="00E92D20">
      <w:pPr>
        <w:rPr>
          <w:rFonts w:asciiTheme="majorHAnsi" w:hAnsiTheme="majorHAnsi" w:cstheme="majorHAnsi"/>
          <w:sz w:val="20"/>
          <w:szCs w:val="20"/>
        </w:rPr>
      </w:pPr>
      <w:r w:rsidRPr="00A97A0B">
        <w:rPr>
          <w:rFonts w:asciiTheme="majorHAnsi" w:hAnsiTheme="majorHAnsi" w:cstheme="majorHAnsi"/>
          <w:sz w:val="20"/>
          <w:szCs w:val="20"/>
          <w:highlight w:val="yellow"/>
        </w:rPr>
        <w:t>Al seguente link le immagini della giornata del 2</w:t>
      </w:r>
      <w:r w:rsidR="003D0F30" w:rsidRPr="00A97A0B">
        <w:rPr>
          <w:rFonts w:asciiTheme="majorHAnsi" w:hAnsiTheme="majorHAnsi" w:cstheme="majorHAnsi"/>
          <w:sz w:val="20"/>
          <w:szCs w:val="20"/>
          <w:highlight w:val="yellow"/>
        </w:rPr>
        <w:t>6</w:t>
      </w:r>
      <w:r w:rsidRPr="00A97A0B">
        <w:rPr>
          <w:rFonts w:asciiTheme="majorHAnsi" w:hAnsiTheme="majorHAnsi" w:cstheme="majorHAnsi"/>
          <w:sz w:val="20"/>
          <w:szCs w:val="20"/>
          <w:highlight w:val="yellow"/>
        </w:rPr>
        <w:t xml:space="preserve"> aprile: </w:t>
      </w:r>
      <w:hyperlink r:id="rId7" w:history="1">
        <w:r w:rsidR="00A97A0B" w:rsidRPr="00A97A0B">
          <w:rPr>
            <w:rStyle w:val="Collegamentoipertestuale"/>
            <w:rFonts w:asciiTheme="majorHAnsi" w:hAnsiTheme="majorHAnsi" w:cstheme="majorHAnsi"/>
            <w:sz w:val="20"/>
            <w:szCs w:val="20"/>
            <w:highlight w:val="yellow"/>
          </w:rPr>
          <w:t>https://we.tl/t-UEa</w:t>
        </w:r>
        <w:r w:rsidR="00A97A0B" w:rsidRPr="00A97A0B">
          <w:rPr>
            <w:rStyle w:val="Collegamentoipertestuale"/>
            <w:rFonts w:asciiTheme="majorHAnsi" w:hAnsiTheme="majorHAnsi" w:cstheme="majorHAnsi"/>
            <w:sz w:val="20"/>
            <w:szCs w:val="20"/>
            <w:highlight w:val="yellow"/>
          </w:rPr>
          <w:t>2</w:t>
        </w:r>
        <w:r w:rsidR="00A97A0B" w:rsidRPr="00A97A0B">
          <w:rPr>
            <w:rStyle w:val="Collegamentoipertestuale"/>
            <w:rFonts w:asciiTheme="majorHAnsi" w:hAnsiTheme="majorHAnsi" w:cstheme="majorHAnsi"/>
            <w:sz w:val="20"/>
            <w:szCs w:val="20"/>
            <w:highlight w:val="yellow"/>
          </w:rPr>
          <w:t>GgW</w:t>
        </w:r>
        <w:r w:rsidR="00A97A0B" w:rsidRPr="00A97A0B">
          <w:rPr>
            <w:rStyle w:val="Collegamentoipertestuale"/>
            <w:rFonts w:asciiTheme="majorHAnsi" w:hAnsiTheme="majorHAnsi" w:cstheme="majorHAnsi"/>
            <w:sz w:val="20"/>
            <w:szCs w:val="20"/>
            <w:highlight w:val="yellow"/>
          </w:rPr>
          <w:t>m</w:t>
        </w:r>
        <w:r w:rsidR="00A97A0B" w:rsidRPr="00A97A0B">
          <w:rPr>
            <w:rStyle w:val="Collegamentoipertestuale"/>
            <w:rFonts w:asciiTheme="majorHAnsi" w:hAnsiTheme="majorHAnsi" w:cstheme="majorHAnsi"/>
            <w:sz w:val="20"/>
            <w:szCs w:val="20"/>
            <w:highlight w:val="yellow"/>
          </w:rPr>
          <w:t>fq</w:t>
        </w:r>
      </w:hyperlink>
    </w:p>
    <w:p w14:paraId="50A643FA" w14:textId="77777777" w:rsidR="00A97A0B" w:rsidRDefault="00A97A0B" w:rsidP="00E92D20">
      <w:pPr>
        <w:rPr>
          <w:rFonts w:asciiTheme="majorHAnsi" w:hAnsiTheme="majorHAnsi" w:cstheme="majorHAnsi"/>
          <w:sz w:val="20"/>
          <w:szCs w:val="20"/>
        </w:rPr>
      </w:pPr>
    </w:p>
    <w:p w14:paraId="546394F6" w14:textId="77777777" w:rsidR="00057746" w:rsidRPr="00A97A0B" w:rsidRDefault="00057746" w:rsidP="00E92D20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2EF562BC" w14:textId="77777777" w:rsidR="00E92D20" w:rsidRDefault="00E92D20" w:rsidP="00E92D20">
      <w:pPr>
        <w:rPr>
          <w:rFonts w:asciiTheme="majorHAnsi" w:hAnsiTheme="majorHAnsi" w:cstheme="majorHAnsi"/>
          <w:sz w:val="20"/>
          <w:szCs w:val="20"/>
        </w:rPr>
      </w:pPr>
      <w:r w:rsidRPr="00770056">
        <w:rPr>
          <w:rFonts w:asciiTheme="majorHAnsi" w:hAnsiTheme="majorHAnsi" w:cstheme="majorHAnsi"/>
          <w:sz w:val="20"/>
          <w:szCs w:val="20"/>
        </w:rPr>
        <w:t xml:space="preserve">A disposizione per interviste, Andrea Margaritelli, presidente </w:t>
      </w:r>
      <w:proofErr w:type="spellStart"/>
      <w:r w:rsidRPr="00770056">
        <w:rPr>
          <w:rFonts w:asciiTheme="majorHAnsi" w:hAnsiTheme="majorHAnsi" w:cstheme="majorHAnsi"/>
          <w:sz w:val="20"/>
          <w:szCs w:val="20"/>
        </w:rPr>
        <w:t>Inarch</w:t>
      </w:r>
      <w:proofErr w:type="spellEnd"/>
      <w:r w:rsidRPr="00770056">
        <w:rPr>
          <w:rFonts w:asciiTheme="majorHAnsi" w:hAnsiTheme="majorHAnsi" w:cstheme="majorHAnsi"/>
          <w:sz w:val="20"/>
          <w:szCs w:val="20"/>
        </w:rPr>
        <w:t>,</w:t>
      </w:r>
      <w:r>
        <w:rPr>
          <w:rFonts w:asciiTheme="majorHAnsi" w:hAnsiTheme="majorHAnsi" w:cstheme="majorHAnsi"/>
          <w:sz w:val="20"/>
          <w:szCs w:val="20"/>
        </w:rPr>
        <w:t xml:space="preserve"> e Barbara Cadeddu, coordinatrice scientifica del programma del festival.</w:t>
      </w:r>
      <w:r w:rsidRPr="00770056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2E1EF99C" w14:textId="77777777" w:rsidR="00116946" w:rsidRDefault="00116946" w:rsidP="00E92D20">
      <w:pPr>
        <w:rPr>
          <w:rFonts w:asciiTheme="majorHAnsi" w:hAnsiTheme="majorHAnsi" w:cstheme="majorHAnsi"/>
          <w:sz w:val="20"/>
          <w:szCs w:val="20"/>
        </w:rPr>
      </w:pPr>
    </w:p>
    <w:p w14:paraId="1F0FE6CF" w14:textId="77777777" w:rsidR="000E1ECA" w:rsidRPr="007C2314" w:rsidRDefault="000E1ECA" w:rsidP="00E92D20">
      <w:pPr>
        <w:rPr>
          <w:rFonts w:asciiTheme="majorHAnsi" w:hAnsiTheme="majorHAnsi" w:cstheme="majorHAnsi"/>
          <w:sz w:val="20"/>
          <w:szCs w:val="20"/>
        </w:rPr>
      </w:pPr>
    </w:p>
    <w:p w14:paraId="31356630" w14:textId="77777777" w:rsidR="00E92D20" w:rsidRPr="007C2314" w:rsidRDefault="00E92D20" w:rsidP="00E92D20">
      <w:pPr>
        <w:rPr>
          <w:rFonts w:asciiTheme="majorHAnsi" w:hAnsiTheme="majorHAnsi" w:cstheme="majorHAnsi"/>
          <w:sz w:val="20"/>
          <w:szCs w:val="20"/>
        </w:rPr>
      </w:pPr>
    </w:p>
    <w:p w14:paraId="689E0CD6" w14:textId="77777777" w:rsidR="00E92D20" w:rsidRPr="007C2314" w:rsidRDefault="00E92D20" w:rsidP="00E92D20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7C2314">
        <w:rPr>
          <w:rFonts w:asciiTheme="majorHAnsi" w:hAnsiTheme="majorHAnsi" w:cstheme="majorHAnsi"/>
          <w:b/>
          <w:bCs/>
          <w:sz w:val="20"/>
          <w:szCs w:val="20"/>
        </w:rPr>
        <w:t>COMMUNICATION PARTNER E COORDINAMENTO UFFICIO STAMPA</w:t>
      </w:r>
    </w:p>
    <w:p w14:paraId="125F5FF0" w14:textId="77777777" w:rsidR="00E92D20" w:rsidRPr="007C2314" w:rsidRDefault="00E92D20" w:rsidP="00E92D20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7C2314">
        <w:rPr>
          <w:rFonts w:asciiTheme="majorHAnsi" w:hAnsiTheme="majorHAnsi" w:cstheme="majorHAnsi"/>
          <w:b/>
          <w:bCs/>
          <w:sz w:val="20"/>
          <w:szCs w:val="20"/>
        </w:rPr>
        <w:t>PPAN</w:t>
      </w:r>
    </w:p>
    <w:p w14:paraId="6FF026C4" w14:textId="77777777" w:rsidR="00E92D20" w:rsidRPr="007C2314" w:rsidRDefault="00000000" w:rsidP="00E92D20">
      <w:pPr>
        <w:rPr>
          <w:rFonts w:asciiTheme="majorHAnsi" w:hAnsiTheme="majorHAnsi" w:cstheme="majorHAnsi"/>
          <w:sz w:val="20"/>
          <w:szCs w:val="20"/>
        </w:rPr>
      </w:pPr>
      <w:hyperlink r:id="rId8" w:history="1">
        <w:r w:rsidR="00E92D20" w:rsidRPr="007C2314">
          <w:rPr>
            <w:rStyle w:val="Collegamentoipertestuale"/>
            <w:rFonts w:asciiTheme="majorHAnsi" w:hAnsiTheme="majorHAnsi" w:cstheme="majorHAnsi"/>
            <w:sz w:val="20"/>
            <w:szCs w:val="20"/>
          </w:rPr>
          <w:t>comunicazione@ppan.it</w:t>
        </w:r>
      </w:hyperlink>
    </w:p>
    <w:p w14:paraId="6B0C3053" w14:textId="77777777" w:rsidR="00E92D20" w:rsidRPr="007C2314" w:rsidRDefault="00E92D20" w:rsidP="00E92D20">
      <w:pPr>
        <w:rPr>
          <w:rFonts w:asciiTheme="majorHAnsi" w:hAnsiTheme="majorHAnsi" w:cstheme="majorHAnsi"/>
          <w:sz w:val="20"/>
          <w:szCs w:val="20"/>
        </w:rPr>
      </w:pPr>
      <w:r w:rsidRPr="007C2314">
        <w:rPr>
          <w:rFonts w:asciiTheme="majorHAnsi" w:hAnsiTheme="majorHAnsi" w:cstheme="majorHAnsi"/>
          <w:sz w:val="20"/>
          <w:szCs w:val="20"/>
        </w:rPr>
        <w:t>+39 3441812219</w:t>
      </w:r>
    </w:p>
    <w:p w14:paraId="4DA6DB8F" w14:textId="77777777" w:rsidR="00E92D20" w:rsidRPr="007C2314" w:rsidRDefault="00E92D20" w:rsidP="00E92D20">
      <w:pPr>
        <w:rPr>
          <w:rFonts w:asciiTheme="majorHAnsi" w:hAnsiTheme="majorHAnsi" w:cstheme="majorHAnsi"/>
          <w:sz w:val="20"/>
          <w:szCs w:val="20"/>
        </w:rPr>
      </w:pPr>
    </w:p>
    <w:p w14:paraId="4962D749" w14:textId="77777777" w:rsidR="00E92D20" w:rsidRDefault="00E92D20"/>
    <w:sectPr w:rsidR="00E92D20" w:rsidSect="00C21846">
      <w:headerReference w:type="default" r:id="rId9"/>
      <w:footerReference w:type="default" r:id="rId10"/>
      <w:headerReference w:type="first" r:id="rId11"/>
      <w:pgSz w:w="11906" w:h="16838"/>
      <w:pgMar w:top="2711" w:right="1134" w:bottom="1406" w:left="991" w:header="125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6727E" w14:textId="77777777" w:rsidR="005070DA" w:rsidRDefault="005070DA">
      <w:r>
        <w:separator/>
      </w:r>
    </w:p>
  </w:endnote>
  <w:endnote w:type="continuationSeparator" w:id="0">
    <w:p w14:paraId="0591F22C" w14:textId="77777777" w:rsidR="005070DA" w:rsidRDefault="00507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C8E94" w14:textId="77777777" w:rsidR="009E27C0" w:rsidRDefault="000A5463">
    <w:pPr>
      <w:pStyle w:val="Pidipa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55FA723" wp14:editId="619BA67B">
          <wp:simplePos x="0" y="0"/>
          <wp:positionH relativeFrom="column">
            <wp:posOffset>4641215</wp:posOffset>
          </wp:positionH>
          <wp:positionV relativeFrom="paragraph">
            <wp:posOffset>-221615</wp:posOffset>
          </wp:positionV>
          <wp:extent cx="1523365" cy="393065"/>
          <wp:effectExtent l="0" t="0" r="635" b="635"/>
          <wp:wrapNone/>
          <wp:docPr id="7" name="Immagine 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365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B4EA270" wp14:editId="02BA6FCB">
          <wp:simplePos x="0" y="0"/>
          <wp:positionH relativeFrom="column">
            <wp:posOffset>2101850</wp:posOffset>
          </wp:positionH>
          <wp:positionV relativeFrom="paragraph">
            <wp:posOffset>-189865</wp:posOffset>
          </wp:positionV>
          <wp:extent cx="2095500" cy="33020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55F6EB3" wp14:editId="7926AC75">
          <wp:simplePos x="0" y="0"/>
          <wp:positionH relativeFrom="column">
            <wp:posOffset>6350</wp:posOffset>
          </wp:positionH>
          <wp:positionV relativeFrom="paragraph">
            <wp:posOffset>-424815</wp:posOffset>
          </wp:positionV>
          <wp:extent cx="1422400" cy="59690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40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FDAA1" w14:textId="77777777" w:rsidR="005070DA" w:rsidRDefault="005070DA">
      <w:r>
        <w:separator/>
      </w:r>
    </w:p>
  </w:footnote>
  <w:footnote w:type="continuationSeparator" w:id="0">
    <w:p w14:paraId="1D3C6854" w14:textId="77777777" w:rsidR="005070DA" w:rsidRDefault="00507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1DD16" w14:textId="77777777" w:rsidR="009E27C0" w:rsidRPr="00F840DB" w:rsidRDefault="000A5463" w:rsidP="007628DC">
    <w:pPr>
      <w:pStyle w:val="Intestazione"/>
      <w:rPr>
        <w:rFonts w:ascii="Verdana" w:hAnsi="Verdana"/>
        <w:sz w:val="15"/>
        <w:szCs w:val="15"/>
      </w:rPr>
    </w:pPr>
    <w:r w:rsidRPr="00F840DB">
      <w:rPr>
        <w:rFonts w:ascii="Verdana" w:hAnsi="Verdana"/>
        <w:b/>
        <w:bCs/>
        <w:noProof/>
        <w:sz w:val="15"/>
        <w:szCs w:val="15"/>
      </w:rPr>
      <w:drawing>
        <wp:anchor distT="0" distB="0" distL="114300" distR="114300" simplePos="0" relativeHeight="251662336" behindDoc="1" locked="0" layoutInCell="1" allowOverlap="1" wp14:anchorId="49C3DF97" wp14:editId="7A659059">
          <wp:simplePos x="0" y="0"/>
          <wp:positionH relativeFrom="column">
            <wp:posOffset>1402932</wp:posOffset>
          </wp:positionH>
          <wp:positionV relativeFrom="paragraph">
            <wp:posOffset>-436165</wp:posOffset>
          </wp:positionV>
          <wp:extent cx="3693600" cy="982800"/>
          <wp:effectExtent l="0" t="0" r="254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600" cy="9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CB4A32" w14:textId="77777777" w:rsidR="009E27C0" w:rsidRPr="00F840DB" w:rsidRDefault="00000000" w:rsidP="00F840DB">
    <w:pPr>
      <w:pStyle w:val="Intestazione"/>
      <w:rPr>
        <w:rFonts w:ascii="Verdana" w:hAnsi="Verdana"/>
        <w:sz w:val="15"/>
        <w:szCs w:val="1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61A27" w14:textId="77777777" w:rsidR="00CA3367" w:rsidRDefault="000A5463">
    <w:pPr>
      <w:pStyle w:val="Intestazione"/>
    </w:pPr>
    <w:r w:rsidRPr="00F840DB">
      <w:rPr>
        <w:rFonts w:ascii="Verdana" w:hAnsi="Verdana"/>
        <w:b/>
        <w:bCs/>
        <w:noProof/>
        <w:sz w:val="15"/>
        <w:szCs w:val="15"/>
      </w:rPr>
      <w:drawing>
        <wp:anchor distT="0" distB="0" distL="114300" distR="114300" simplePos="0" relativeHeight="251663360" behindDoc="1" locked="0" layoutInCell="1" allowOverlap="1" wp14:anchorId="5BB2F6C5" wp14:editId="7BB1BD8D">
          <wp:simplePos x="0" y="0"/>
          <wp:positionH relativeFrom="column">
            <wp:align>center</wp:align>
          </wp:positionH>
          <wp:positionV relativeFrom="paragraph">
            <wp:posOffset>-485140</wp:posOffset>
          </wp:positionV>
          <wp:extent cx="3693600" cy="982800"/>
          <wp:effectExtent l="0" t="0" r="254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600" cy="9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D20"/>
    <w:rsid w:val="00057746"/>
    <w:rsid w:val="000A5463"/>
    <w:rsid w:val="000E1ECA"/>
    <w:rsid w:val="00116946"/>
    <w:rsid w:val="001C6B36"/>
    <w:rsid w:val="001D3AA4"/>
    <w:rsid w:val="0020494E"/>
    <w:rsid w:val="00223AA6"/>
    <w:rsid w:val="002B047D"/>
    <w:rsid w:val="002D2D5C"/>
    <w:rsid w:val="003476D1"/>
    <w:rsid w:val="00360024"/>
    <w:rsid w:val="00364C35"/>
    <w:rsid w:val="0038355C"/>
    <w:rsid w:val="003D0F30"/>
    <w:rsid w:val="003D40A7"/>
    <w:rsid w:val="0043335F"/>
    <w:rsid w:val="00476ECC"/>
    <w:rsid w:val="00495072"/>
    <w:rsid w:val="004A4C9E"/>
    <w:rsid w:val="004D490C"/>
    <w:rsid w:val="004D49AD"/>
    <w:rsid w:val="004F487F"/>
    <w:rsid w:val="00502921"/>
    <w:rsid w:val="005070DA"/>
    <w:rsid w:val="005141E7"/>
    <w:rsid w:val="00595B30"/>
    <w:rsid w:val="005A7F22"/>
    <w:rsid w:val="005B4732"/>
    <w:rsid w:val="00636B58"/>
    <w:rsid w:val="00667469"/>
    <w:rsid w:val="006C5F92"/>
    <w:rsid w:val="00737736"/>
    <w:rsid w:val="00740ED4"/>
    <w:rsid w:val="007643CA"/>
    <w:rsid w:val="007F5556"/>
    <w:rsid w:val="00821850"/>
    <w:rsid w:val="00886C0B"/>
    <w:rsid w:val="0089559A"/>
    <w:rsid w:val="008E0170"/>
    <w:rsid w:val="008F5802"/>
    <w:rsid w:val="009429C6"/>
    <w:rsid w:val="00951E59"/>
    <w:rsid w:val="00964F53"/>
    <w:rsid w:val="009673C3"/>
    <w:rsid w:val="00984E58"/>
    <w:rsid w:val="009F70A4"/>
    <w:rsid w:val="00A02C45"/>
    <w:rsid w:val="00A478D5"/>
    <w:rsid w:val="00A632EE"/>
    <w:rsid w:val="00A97A0B"/>
    <w:rsid w:val="00AA494D"/>
    <w:rsid w:val="00AE31B9"/>
    <w:rsid w:val="00AF7F1E"/>
    <w:rsid w:val="00B22B00"/>
    <w:rsid w:val="00BB2CAE"/>
    <w:rsid w:val="00BD2876"/>
    <w:rsid w:val="00C16F84"/>
    <w:rsid w:val="00C62317"/>
    <w:rsid w:val="00C7101A"/>
    <w:rsid w:val="00C84A14"/>
    <w:rsid w:val="00C967C4"/>
    <w:rsid w:val="00CB1773"/>
    <w:rsid w:val="00CC672E"/>
    <w:rsid w:val="00CD3A82"/>
    <w:rsid w:val="00CE382F"/>
    <w:rsid w:val="00CE6824"/>
    <w:rsid w:val="00D41533"/>
    <w:rsid w:val="00D43E23"/>
    <w:rsid w:val="00E04E66"/>
    <w:rsid w:val="00E051AA"/>
    <w:rsid w:val="00E2767A"/>
    <w:rsid w:val="00E502EB"/>
    <w:rsid w:val="00E5371B"/>
    <w:rsid w:val="00E82D7E"/>
    <w:rsid w:val="00E92D20"/>
    <w:rsid w:val="00F037C9"/>
    <w:rsid w:val="00F35B26"/>
    <w:rsid w:val="00F555AF"/>
    <w:rsid w:val="00FC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983D08"/>
  <w15:chartTrackingRefBased/>
  <w15:docId w15:val="{DDE10529-6033-6F41-9DDC-5429C844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3AA6"/>
    <w:rPr>
      <w:rFonts w:ascii="Times New Roman" w:eastAsia="Times New Roman" w:hAnsi="Times New Roman" w:cs="Times New Roman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223AA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23A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0494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92D20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92D2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2D20"/>
  </w:style>
  <w:style w:type="paragraph" w:styleId="Pidipagina">
    <w:name w:val="footer"/>
    <w:basedOn w:val="Normale"/>
    <w:link w:val="PidipaginaCarattere"/>
    <w:uiPriority w:val="99"/>
    <w:unhideWhenUsed/>
    <w:rsid w:val="00E92D2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2D20"/>
  </w:style>
  <w:style w:type="character" w:styleId="Menzionenonrisolta">
    <w:name w:val="Unresolved Mention"/>
    <w:basedOn w:val="Carpredefinitoparagrafo"/>
    <w:uiPriority w:val="99"/>
    <w:semiHidden/>
    <w:unhideWhenUsed/>
    <w:rsid w:val="00223AA6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23AA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23AA6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D3A82"/>
    <w:rPr>
      <w:color w:val="954F72" w:themeColor="followedHyperlink"/>
      <w:u w:val="single"/>
    </w:rPr>
  </w:style>
  <w:style w:type="paragraph" w:styleId="Nessunaspaziatura">
    <w:name w:val="No Spacing"/>
    <w:uiPriority w:val="1"/>
    <w:qFormat/>
    <w:rsid w:val="0020494E"/>
    <w:rPr>
      <w:rFonts w:ascii="Times New Roman" w:eastAsia="Times New Roman" w:hAnsi="Times New Roman" w:cs="Times New Roman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0494E"/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F1E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F1E"/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Revisione">
    <w:name w:val="Revision"/>
    <w:hidden/>
    <w:uiPriority w:val="99"/>
    <w:semiHidden/>
    <w:rsid w:val="00AA494D"/>
    <w:rPr>
      <w:rFonts w:ascii="Times New Roman" w:eastAsia="Times New Roman" w:hAnsi="Times New Roman" w:cs="Times New Roman"/>
      <w:lang w:eastAsia="it-IT"/>
    </w:rPr>
  </w:style>
  <w:style w:type="paragraph" w:styleId="NormaleWeb">
    <w:name w:val="Normal (Web)"/>
    <w:basedOn w:val="Normale"/>
    <w:uiPriority w:val="99"/>
    <w:unhideWhenUsed/>
    <w:rsid w:val="007F55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3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85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45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7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8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86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06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509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2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8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79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51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79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0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6592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7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1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29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19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531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41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809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75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57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7978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47047">
                  <w:marLeft w:val="0"/>
                  <w:marRight w:val="0"/>
                  <w:marTop w:val="300"/>
                  <w:marBottom w:val="0"/>
                  <w:divBdr>
                    <w:top w:val="single" w:sz="6" w:space="11" w:color="D2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04647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610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96131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7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0491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1202">
                  <w:marLeft w:val="0"/>
                  <w:marRight w:val="0"/>
                  <w:marTop w:val="300"/>
                  <w:marBottom w:val="0"/>
                  <w:divBdr>
                    <w:top w:val="single" w:sz="6" w:space="11" w:color="D2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897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635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8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92403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53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6532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9719">
                  <w:marLeft w:val="0"/>
                  <w:marRight w:val="0"/>
                  <w:marTop w:val="300"/>
                  <w:marBottom w:val="0"/>
                  <w:divBdr>
                    <w:top w:val="single" w:sz="6" w:space="11" w:color="D2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305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450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12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832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18663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71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12664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58440">
                  <w:marLeft w:val="0"/>
                  <w:marRight w:val="0"/>
                  <w:marTop w:val="300"/>
                  <w:marBottom w:val="0"/>
                  <w:divBdr>
                    <w:top w:val="single" w:sz="6" w:space="11" w:color="D2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6567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9473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1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32147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92335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68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5627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3089">
                  <w:marLeft w:val="0"/>
                  <w:marRight w:val="0"/>
                  <w:marTop w:val="300"/>
                  <w:marBottom w:val="0"/>
                  <w:divBdr>
                    <w:top w:val="single" w:sz="6" w:space="11" w:color="D2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5723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0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47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5743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3098">
                  <w:marLeft w:val="0"/>
                  <w:marRight w:val="0"/>
                  <w:marTop w:val="300"/>
                  <w:marBottom w:val="0"/>
                  <w:divBdr>
                    <w:top w:val="single" w:sz="6" w:space="11" w:color="D2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9214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27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5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3961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09155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5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zione@ppan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e.tl/t-UEa2GgWmfq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ed360.org/programma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PPAN Office</dc:creator>
  <cp:keywords/>
  <dc:description/>
  <cp:lastModifiedBy>PPAN Office</cp:lastModifiedBy>
  <cp:revision>4</cp:revision>
  <dcterms:created xsi:type="dcterms:W3CDTF">2023-04-27T10:55:00Z</dcterms:created>
  <dcterms:modified xsi:type="dcterms:W3CDTF">2023-04-27T11:27:00Z</dcterms:modified>
</cp:coreProperties>
</file>